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AA3F" w14:textId="77777777" w:rsidR="00696125" w:rsidRDefault="00696125" w:rsidP="00184B69">
      <w:pPr>
        <w:pStyle w:val="StandardWeb"/>
        <w:shd w:val="clear" w:color="auto" w:fill="FFFFFF"/>
        <w:spacing w:before="0" w:beforeAutospacing="0" w:after="0" w:afterAutospacing="0"/>
        <w:ind w:hanging="993"/>
        <w:textAlignment w:val="baseline"/>
        <w:rPr>
          <w:rFonts w:asciiTheme="majorHAnsi" w:hAnsiTheme="majorHAnsi"/>
          <w:b/>
          <w:sz w:val="22"/>
          <w:szCs w:val="22"/>
        </w:rPr>
      </w:pPr>
    </w:p>
    <w:p w14:paraId="5E746AD7" w14:textId="7EF46A81" w:rsidR="00184B69" w:rsidRDefault="00184B69" w:rsidP="0043678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Comunicato stampa</w:t>
      </w:r>
      <w:r w:rsidRPr="00184B69">
        <w:rPr>
          <w:rFonts w:asciiTheme="majorHAnsi" w:hAnsiTheme="majorHAnsi"/>
          <w:sz w:val="22"/>
          <w:szCs w:val="22"/>
        </w:rPr>
        <w:t xml:space="preserve"> </w:t>
      </w:r>
      <w:r w:rsidR="00436780">
        <w:rPr>
          <w:rFonts w:asciiTheme="majorHAnsi" w:hAnsiTheme="majorHAnsi"/>
          <w:sz w:val="22"/>
          <w:szCs w:val="22"/>
        </w:rPr>
        <w:tab/>
      </w:r>
      <w:r w:rsidR="00436780">
        <w:rPr>
          <w:rFonts w:asciiTheme="majorHAnsi" w:hAnsiTheme="majorHAnsi"/>
          <w:sz w:val="22"/>
          <w:szCs w:val="22"/>
        </w:rPr>
        <w:tab/>
      </w:r>
      <w:r w:rsidR="00436780">
        <w:rPr>
          <w:rFonts w:asciiTheme="majorHAnsi" w:hAnsiTheme="majorHAnsi"/>
          <w:sz w:val="22"/>
          <w:szCs w:val="22"/>
        </w:rPr>
        <w:tab/>
      </w:r>
      <w:r w:rsidR="00436780">
        <w:rPr>
          <w:rFonts w:asciiTheme="majorHAnsi" w:hAnsiTheme="majorHAnsi"/>
          <w:sz w:val="22"/>
          <w:szCs w:val="22"/>
        </w:rPr>
        <w:tab/>
      </w:r>
      <w:r w:rsidR="00436780">
        <w:rPr>
          <w:rFonts w:asciiTheme="majorHAnsi" w:hAnsiTheme="majorHAnsi"/>
          <w:sz w:val="22"/>
          <w:szCs w:val="22"/>
        </w:rPr>
        <w:tab/>
      </w:r>
      <w:r w:rsidR="00436780">
        <w:rPr>
          <w:rFonts w:asciiTheme="majorHAnsi" w:hAnsiTheme="majorHAnsi"/>
          <w:sz w:val="22"/>
          <w:szCs w:val="22"/>
        </w:rPr>
        <w:tab/>
      </w:r>
      <w:r w:rsidR="001E42A9">
        <w:rPr>
          <w:rFonts w:asciiTheme="majorHAnsi" w:hAnsiTheme="majorHAnsi"/>
          <w:sz w:val="22"/>
          <w:szCs w:val="22"/>
        </w:rPr>
        <w:tab/>
      </w:r>
      <w:r w:rsidR="00CC440F">
        <w:rPr>
          <w:rFonts w:asciiTheme="majorHAnsi" w:hAnsiTheme="majorHAnsi"/>
          <w:sz w:val="22"/>
          <w:szCs w:val="22"/>
        </w:rPr>
        <w:t xml:space="preserve">Bolzano, </w:t>
      </w:r>
      <w:r w:rsidR="004617C4">
        <w:rPr>
          <w:rFonts w:asciiTheme="majorHAnsi" w:hAnsiTheme="majorHAnsi"/>
          <w:sz w:val="22"/>
          <w:szCs w:val="22"/>
        </w:rPr>
        <w:t>10</w:t>
      </w:r>
      <w:r w:rsidRPr="006452F6">
        <w:rPr>
          <w:rFonts w:asciiTheme="majorHAnsi" w:hAnsiTheme="majorHAnsi"/>
          <w:sz w:val="22"/>
          <w:szCs w:val="22"/>
        </w:rPr>
        <w:t xml:space="preserve"> giugno 2022</w:t>
      </w:r>
      <w:r w:rsidRPr="006452F6">
        <w:rPr>
          <w:rFonts w:asciiTheme="majorHAnsi" w:hAnsiTheme="majorHAnsi"/>
          <w:sz w:val="22"/>
          <w:szCs w:val="22"/>
          <w:u w:val="single"/>
        </w:rPr>
        <w:br/>
      </w:r>
    </w:p>
    <w:p w14:paraId="3333AA46" w14:textId="77777777" w:rsidR="00184B69" w:rsidRPr="006A1F57" w:rsidRDefault="00184B69" w:rsidP="00184B69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22"/>
          <w:szCs w:val="22"/>
        </w:rPr>
      </w:pPr>
    </w:p>
    <w:p w14:paraId="6018160C" w14:textId="2A54DBA1" w:rsidR="00184B69" w:rsidRPr="00384FFC" w:rsidRDefault="00436780" w:rsidP="00436780">
      <w:pPr>
        <w:pStyle w:val="StandardWeb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184B69" w:rsidRPr="00384FFC">
        <w:rPr>
          <w:rFonts w:asciiTheme="majorHAnsi" w:hAnsiTheme="majorHAnsi"/>
          <w:b/>
        </w:rPr>
        <w:t>Consegnato a Milano alla Direttrice della Fondazione Haydn Monica Loss</w:t>
      </w:r>
    </w:p>
    <w:p w14:paraId="410F8BC0" w14:textId="146043F5" w:rsidR="00184B69" w:rsidRDefault="00184B69" w:rsidP="005D3BD5">
      <w:pPr>
        <w:pStyle w:val="StandardWeb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rFonts w:asciiTheme="majorHAnsi" w:hAnsiTheme="majorHAnsi"/>
          <w:b/>
        </w:rPr>
      </w:pPr>
      <w:r w:rsidRPr="00384FFC">
        <w:rPr>
          <w:rFonts w:asciiTheme="majorHAnsi" w:hAnsiTheme="majorHAnsi"/>
          <w:b/>
        </w:rPr>
        <w:t xml:space="preserve">IL PREMIO </w:t>
      </w:r>
      <w:r>
        <w:rPr>
          <w:rFonts w:asciiTheme="majorHAnsi" w:hAnsiTheme="majorHAnsi"/>
          <w:b/>
        </w:rPr>
        <w:t xml:space="preserve">GIANLUCA </w:t>
      </w:r>
      <w:r w:rsidRPr="00384FFC">
        <w:rPr>
          <w:rFonts w:asciiTheme="majorHAnsi" w:hAnsiTheme="majorHAnsi"/>
          <w:b/>
        </w:rPr>
        <w:t xml:space="preserve">SPINA 2021 A BOLZANO DANZA </w:t>
      </w:r>
      <w:r w:rsidR="00FB01FD">
        <w:rPr>
          <w:rFonts w:asciiTheme="majorHAnsi" w:hAnsiTheme="majorHAnsi"/>
          <w:b/>
        </w:rPr>
        <w:t>–</w:t>
      </w:r>
      <w:r w:rsidRPr="00384FFC">
        <w:rPr>
          <w:rFonts w:asciiTheme="majorHAnsi" w:hAnsiTheme="majorHAnsi"/>
          <w:b/>
        </w:rPr>
        <w:t xml:space="preserve"> SWAN</w:t>
      </w:r>
    </w:p>
    <w:p w14:paraId="4C1BDCFA" w14:textId="77777777" w:rsidR="005D3BD5" w:rsidRPr="005D3BD5" w:rsidRDefault="005D3BD5" w:rsidP="005D3BD5">
      <w:pPr>
        <w:pStyle w:val="StandardWeb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rFonts w:asciiTheme="majorHAnsi" w:hAnsiTheme="majorHAnsi"/>
          <w:b/>
        </w:rPr>
      </w:pPr>
    </w:p>
    <w:p w14:paraId="3DA2C9E7" w14:textId="7988D688" w:rsidR="0090478D" w:rsidRDefault="00184B69" w:rsidP="0043678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452F6">
        <w:rPr>
          <w:rFonts w:asciiTheme="majorHAnsi" w:hAnsiTheme="majorHAnsi"/>
          <w:sz w:val="22"/>
          <w:szCs w:val="22"/>
        </w:rPr>
        <w:t xml:space="preserve">Il </w:t>
      </w:r>
      <w:r w:rsidRPr="006452F6">
        <w:rPr>
          <w:rFonts w:asciiTheme="majorHAnsi" w:hAnsiTheme="majorHAnsi"/>
          <w:b/>
          <w:sz w:val="22"/>
          <w:szCs w:val="22"/>
        </w:rPr>
        <w:t>Festival Bolzano Danza</w:t>
      </w:r>
      <w:r>
        <w:rPr>
          <w:rFonts w:asciiTheme="majorHAnsi" w:hAnsiTheme="majorHAnsi"/>
          <w:sz w:val="22"/>
          <w:szCs w:val="22"/>
        </w:rPr>
        <w:t xml:space="preserve">, organizzato e promosso dalla </w:t>
      </w:r>
      <w:r w:rsidRPr="001F29DC">
        <w:rPr>
          <w:rFonts w:asciiTheme="majorHAnsi" w:hAnsiTheme="majorHAnsi"/>
          <w:b/>
          <w:sz w:val="22"/>
          <w:szCs w:val="22"/>
        </w:rPr>
        <w:t>Fondazione Haydn di Bolzano e Trento</w:t>
      </w:r>
      <w:r w:rsidR="004B1199">
        <w:rPr>
          <w:rFonts w:asciiTheme="majorHAnsi" w:hAnsiTheme="majorHAnsi"/>
          <w:sz w:val="22"/>
          <w:szCs w:val="22"/>
        </w:rPr>
        <w:t xml:space="preserve">, è stato insignito </w:t>
      </w:r>
      <w:r>
        <w:rPr>
          <w:rFonts w:asciiTheme="majorHAnsi" w:hAnsiTheme="majorHAnsi"/>
          <w:sz w:val="22"/>
          <w:szCs w:val="22"/>
        </w:rPr>
        <w:t xml:space="preserve">del </w:t>
      </w:r>
      <w:r w:rsidRPr="006452F6">
        <w:rPr>
          <w:rStyle w:val="Fett"/>
          <w:rFonts w:asciiTheme="majorHAnsi" w:hAnsiTheme="majorHAnsi"/>
          <w:sz w:val="22"/>
          <w:szCs w:val="22"/>
        </w:rPr>
        <w:t>Premio Gianluca Spina 2021</w:t>
      </w:r>
      <w:r w:rsidRPr="006452F6">
        <w:rPr>
          <w:rFonts w:asciiTheme="majorHAnsi" w:hAnsiTheme="majorHAnsi"/>
          <w:sz w:val="22"/>
          <w:szCs w:val="22"/>
        </w:rPr>
        <w:t>, il prestigioso riconoscimento assegnato dall’Osservatorio Innovazione Digitale nei Beni e Attività Culturali del Politecnico di Milano e dall’</w:t>
      </w:r>
      <w:hyperlink r:id="rId10" w:tgtFrame="_blank" w:history="1">
        <w:r w:rsidRPr="006452F6">
          <w:rPr>
            <w:rStyle w:val="Fett"/>
            <w:rFonts w:asciiTheme="majorHAnsi" w:hAnsiTheme="majorHAnsi"/>
            <w:sz w:val="22"/>
            <w:szCs w:val="22"/>
            <w:bdr w:val="none" w:sz="0" w:space="0" w:color="auto" w:frame="1"/>
          </w:rPr>
          <w:t>Associazione Gianluca Spina</w:t>
        </w:r>
      </w:hyperlink>
      <w:r w:rsidRPr="006452F6">
        <w:rPr>
          <w:rFonts w:asciiTheme="majorHAnsi" w:hAnsiTheme="majorHAnsi"/>
          <w:b/>
          <w:sz w:val="22"/>
          <w:szCs w:val="22"/>
        </w:rPr>
        <w:t>.</w:t>
      </w:r>
    </w:p>
    <w:p w14:paraId="0F4D06EA" w14:textId="77777777" w:rsidR="0090478D" w:rsidRDefault="0090478D" w:rsidP="0043678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</w:p>
    <w:p w14:paraId="35EC2C3A" w14:textId="3F371F61" w:rsidR="00D539CD" w:rsidRPr="004B1199" w:rsidRDefault="00184B69" w:rsidP="0043678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4B1199">
        <w:rPr>
          <w:rFonts w:asciiTheme="majorHAnsi" w:hAnsiTheme="majorHAnsi"/>
          <w:sz w:val="22"/>
          <w:szCs w:val="22"/>
        </w:rPr>
        <w:t>Il Festival</w:t>
      </w:r>
      <w:r w:rsidR="008A01D0" w:rsidRPr="004B1199">
        <w:rPr>
          <w:rFonts w:asciiTheme="majorHAnsi" w:hAnsiTheme="majorHAnsi"/>
          <w:sz w:val="22"/>
          <w:szCs w:val="22"/>
        </w:rPr>
        <w:t xml:space="preserve">, curato dal direttore artistico </w:t>
      </w:r>
      <w:r w:rsidR="008A01D0" w:rsidRPr="004B1199">
        <w:rPr>
          <w:rFonts w:asciiTheme="majorHAnsi" w:hAnsiTheme="majorHAnsi"/>
          <w:b/>
          <w:bCs/>
          <w:sz w:val="22"/>
          <w:szCs w:val="22"/>
        </w:rPr>
        <w:t>Emanuele Masi</w:t>
      </w:r>
      <w:r w:rsidR="008A01D0" w:rsidRPr="004B1199">
        <w:rPr>
          <w:rFonts w:asciiTheme="majorHAnsi" w:hAnsiTheme="majorHAnsi"/>
          <w:sz w:val="22"/>
          <w:szCs w:val="22"/>
        </w:rPr>
        <w:t>,</w:t>
      </w:r>
      <w:r w:rsidRPr="004B1199">
        <w:rPr>
          <w:rFonts w:asciiTheme="majorHAnsi" w:hAnsiTheme="majorHAnsi"/>
          <w:sz w:val="22"/>
          <w:szCs w:val="22"/>
        </w:rPr>
        <w:t xml:space="preserve"> ha vinto il primo premio, tra altri prestigiosi e importanti enti, con </w:t>
      </w:r>
      <w:r w:rsidRPr="004B1199">
        <w:rPr>
          <w:rFonts w:asciiTheme="majorHAnsi" w:hAnsiTheme="majorHAnsi"/>
          <w:b/>
          <w:i/>
          <w:sz w:val="22"/>
          <w:szCs w:val="22"/>
        </w:rPr>
        <w:t xml:space="preserve">Swan, </w:t>
      </w:r>
      <w:r w:rsidRPr="004B1199">
        <w:rPr>
          <w:rFonts w:asciiTheme="majorHAnsi" w:hAnsiTheme="majorHAnsi"/>
          <w:sz w:val="22"/>
          <w:szCs w:val="22"/>
        </w:rPr>
        <w:t>l’edizione 2021 della manifestazione incentrata sull’esplorazione della figura del cigno e del suo immaginario, il suo essere sinonimo di danza ma anche e soprattutto un archetipo di trasformazione e cambiamento, tra reale e virtuale.</w:t>
      </w:r>
      <w:r w:rsidR="00D539CD" w:rsidRPr="004B1199">
        <w:rPr>
          <w:rFonts w:asciiTheme="majorHAnsi" w:hAnsiTheme="majorHAnsi"/>
          <w:sz w:val="22"/>
          <w:szCs w:val="22"/>
        </w:rPr>
        <w:t xml:space="preserve"> </w:t>
      </w:r>
      <w:r w:rsidR="004B1199" w:rsidRPr="004B1199">
        <w:rPr>
          <w:rFonts w:asciiTheme="majorHAnsi" w:hAnsiTheme="majorHAnsi"/>
          <w:sz w:val="22"/>
          <w:szCs w:val="22"/>
        </w:rPr>
        <w:t>L</w:t>
      </w:r>
      <w:r w:rsidR="00D539CD" w:rsidRPr="004B1199">
        <w:rPr>
          <w:rFonts w:asciiTheme="majorHAnsi" w:hAnsiTheme="majorHAnsi"/>
          <w:sz w:val="22"/>
          <w:szCs w:val="22"/>
        </w:rPr>
        <w:t xml:space="preserve">’esplorazione del tema </w:t>
      </w:r>
      <w:r w:rsidR="00D539CD" w:rsidRPr="004B1199">
        <w:rPr>
          <w:rFonts w:asciiTheme="majorHAnsi" w:hAnsiTheme="majorHAnsi"/>
          <w:i/>
          <w:iCs/>
          <w:sz w:val="22"/>
          <w:szCs w:val="22"/>
        </w:rPr>
        <w:t>Swan</w:t>
      </w:r>
      <w:r w:rsidR="00D539CD" w:rsidRPr="004B1199">
        <w:rPr>
          <w:rFonts w:asciiTheme="majorHAnsi" w:hAnsiTheme="majorHAnsi"/>
          <w:sz w:val="22"/>
          <w:szCs w:val="22"/>
        </w:rPr>
        <w:t xml:space="preserve"> si è diramata anche in esperienze digitali, immersive e virtuali, con una sezione ampia della manifestazione strutturata tra fruizione con QR Code, interazioni attraverso smartphone</w:t>
      </w:r>
      <w:r w:rsidR="00436780">
        <w:rPr>
          <w:rFonts w:asciiTheme="majorHAnsi" w:hAnsiTheme="majorHAnsi"/>
          <w:sz w:val="22"/>
          <w:szCs w:val="22"/>
        </w:rPr>
        <w:t xml:space="preserve"> a</w:t>
      </w:r>
      <w:r w:rsidR="004B1199" w:rsidRPr="004B1199">
        <w:rPr>
          <w:rFonts w:asciiTheme="majorHAnsi" w:hAnsiTheme="majorHAnsi"/>
          <w:sz w:val="22"/>
          <w:szCs w:val="22"/>
        </w:rPr>
        <w:t>gli spettacoli</w:t>
      </w:r>
      <w:r w:rsidR="00D539CD" w:rsidRPr="004B1199">
        <w:rPr>
          <w:rFonts w:asciiTheme="majorHAnsi" w:hAnsiTheme="majorHAnsi"/>
          <w:sz w:val="22"/>
          <w:szCs w:val="22"/>
        </w:rPr>
        <w:t xml:space="preserve"> </w:t>
      </w:r>
      <w:r w:rsidR="004B1199" w:rsidRPr="004B1199">
        <w:rPr>
          <w:rFonts w:asciiTheme="majorHAnsi" w:hAnsiTheme="majorHAnsi"/>
          <w:sz w:val="22"/>
          <w:szCs w:val="22"/>
        </w:rPr>
        <w:t>ed esperienze in VR come</w:t>
      </w:r>
      <w:r w:rsidR="004B1199" w:rsidRPr="004B119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D539CD" w:rsidRPr="004B1199">
        <w:rPr>
          <w:rFonts w:asciiTheme="majorHAnsi" w:hAnsiTheme="majorHAnsi"/>
          <w:i/>
          <w:iCs/>
          <w:sz w:val="22"/>
          <w:szCs w:val="22"/>
        </w:rPr>
        <w:t>SWAN LAKE THE GAME</w:t>
      </w:r>
      <w:r w:rsidR="00D539CD" w:rsidRPr="004B1199">
        <w:rPr>
          <w:rFonts w:asciiTheme="majorHAnsi" w:hAnsiTheme="majorHAnsi"/>
          <w:sz w:val="22"/>
          <w:szCs w:val="22"/>
        </w:rPr>
        <w:t xml:space="preserve"> di </w:t>
      </w:r>
      <w:r w:rsidR="00D539CD" w:rsidRPr="004B1199">
        <w:rPr>
          <w:rFonts w:asciiTheme="majorHAnsi" w:hAnsiTheme="majorHAnsi"/>
          <w:b/>
          <w:bCs/>
          <w:sz w:val="22"/>
          <w:szCs w:val="22"/>
        </w:rPr>
        <w:t>Club Guy &amp; Roni</w:t>
      </w:r>
      <w:r w:rsidR="00D539CD" w:rsidRPr="004B1199">
        <w:rPr>
          <w:rFonts w:asciiTheme="majorHAnsi" w:hAnsiTheme="majorHAnsi"/>
          <w:sz w:val="22"/>
          <w:szCs w:val="22"/>
        </w:rPr>
        <w:t>;</w:t>
      </w:r>
      <w:r w:rsidR="00410A4E">
        <w:rPr>
          <w:rFonts w:asciiTheme="majorHAnsi" w:hAnsiTheme="majorHAnsi"/>
          <w:sz w:val="22"/>
          <w:szCs w:val="22"/>
        </w:rPr>
        <w:t xml:space="preserve"> </w:t>
      </w:r>
      <w:r w:rsidR="00410A4E" w:rsidRPr="00410A4E">
        <w:rPr>
          <w:rFonts w:asciiTheme="majorHAnsi" w:hAnsiTheme="majorHAnsi"/>
          <w:i/>
          <w:iCs/>
          <w:sz w:val="22"/>
          <w:szCs w:val="22"/>
        </w:rPr>
        <w:t>T</w:t>
      </w:r>
      <w:r w:rsidR="00D539CD" w:rsidRPr="004B1199">
        <w:rPr>
          <w:rFonts w:asciiTheme="majorHAnsi" w:hAnsiTheme="majorHAnsi"/>
          <w:i/>
          <w:iCs/>
          <w:sz w:val="22"/>
          <w:szCs w:val="22"/>
        </w:rPr>
        <w:t>HE DYING SWANS LIVE EXPERIENCE</w:t>
      </w:r>
      <w:r w:rsidR="00D539CD" w:rsidRPr="004B1199">
        <w:rPr>
          <w:rFonts w:asciiTheme="majorHAnsi" w:hAnsiTheme="majorHAnsi"/>
          <w:sz w:val="22"/>
          <w:szCs w:val="22"/>
        </w:rPr>
        <w:t xml:space="preserve"> di </w:t>
      </w:r>
      <w:r w:rsidR="00D539CD" w:rsidRPr="004B1199">
        <w:rPr>
          <w:rFonts w:asciiTheme="majorHAnsi" w:hAnsiTheme="majorHAnsi"/>
          <w:b/>
          <w:bCs/>
          <w:sz w:val="22"/>
          <w:szCs w:val="22"/>
        </w:rPr>
        <w:t>Gauthier Dance //</w:t>
      </w:r>
      <w:r w:rsidR="00D539CD" w:rsidRPr="004B119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539CD" w:rsidRPr="004B1199">
        <w:rPr>
          <w:rFonts w:asciiTheme="majorHAnsi" w:hAnsiTheme="majorHAnsi"/>
          <w:b/>
          <w:bCs/>
          <w:sz w:val="22"/>
          <w:szCs w:val="22"/>
        </w:rPr>
        <w:t>Theaterhaus</w:t>
      </w:r>
      <w:proofErr w:type="spellEnd"/>
      <w:r w:rsidR="00D539CD" w:rsidRPr="004B1199">
        <w:rPr>
          <w:rFonts w:asciiTheme="majorHAnsi" w:hAnsiTheme="majorHAnsi"/>
          <w:b/>
          <w:bCs/>
          <w:sz w:val="22"/>
          <w:szCs w:val="22"/>
        </w:rPr>
        <w:t xml:space="preserve"> Stuttgart</w:t>
      </w:r>
      <w:r w:rsidR="00D539CD" w:rsidRPr="004B1199">
        <w:rPr>
          <w:rFonts w:asciiTheme="majorHAnsi" w:hAnsiTheme="majorHAnsi"/>
          <w:sz w:val="22"/>
          <w:szCs w:val="22"/>
        </w:rPr>
        <w:t>;</w:t>
      </w:r>
      <w:r w:rsidR="005D04AA">
        <w:rPr>
          <w:rFonts w:asciiTheme="majorHAnsi" w:hAnsiTheme="majorHAnsi"/>
          <w:sz w:val="22"/>
          <w:szCs w:val="22"/>
        </w:rPr>
        <w:t xml:space="preserve"> </w:t>
      </w:r>
      <w:r w:rsidR="00D539CD" w:rsidRPr="004B1199">
        <w:rPr>
          <w:rFonts w:asciiTheme="majorHAnsi" w:hAnsiTheme="majorHAnsi"/>
          <w:i/>
          <w:iCs/>
          <w:sz w:val="22"/>
          <w:szCs w:val="22"/>
        </w:rPr>
        <w:t>U-G</w:t>
      </w:r>
      <w:r w:rsidR="00092FE5">
        <w:rPr>
          <w:rFonts w:asciiTheme="majorHAnsi" w:hAnsiTheme="majorHAnsi"/>
          <w:i/>
          <w:iCs/>
          <w:sz w:val="22"/>
          <w:szCs w:val="22"/>
        </w:rPr>
        <w:t>AME</w:t>
      </w:r>
      <w:r w:rsidR="00D539CD" w:rsidRPr="004B1199">
        <w:rPr>
          <w:rFonts w:asciiTheme="majorHAnsi" w:hAnsiTheme="majorHAnsi"/>
          <w:sz w:val="22"/>
          <w:szCs w:val="22"/>
        </w:rPr>
        <w:t>,</w:t>
      </w:r>
      <w:r w:rsidR="005D04AA">
        <w:rPr>
          <w:rFonts w:asciiTheme="majorHAnsi" w:hAnsiTheme="majorHAnsi"/>
          <w:sz w:val="22"/>
          <w:szCs w:val="22"/>
        </w:rPr>
        <w:t xml:space="preserve"> </w:t>
      </w:r>
      <w:r w:rsidR="00D539CD" w:rsidRPr="004B1199">
        <w:rPr>
          <w:rFonts w:asciiTheme="majorHAnsi" w:hAnsiTheme="majorHAnsi"/>
          <w:sz w:val="22"/>
          <w:szCs w:val="22"/>
        </w:rPr>
        <w:t xml:space="preserve">in collaborazione con </w:t>
      </w:r>
      <w:r w:rsidR="00D539CD" w:rsidRPr="004B1199">
        <w:rPr>
          <w:rFonts w:asciiTheme="majorHAnsi" w:hAnsiTheme="majorHAnsi"/>
          <w:b/>
          <w:bCs/>
          <w:sz w:val="22"/>
          <w:szCs w:val="22"/>
        </w:rPr>
        <w:t xml:space="preserve">l'Associazione La Strada – Der </w:t>
      </w:r>
      <w:proofErr w:type="spellStart"/>
      <w:r w:rsidR="00D539CD" w:rsidRPr="004B1199">
        <w:rPr>
          <w:rFonts w:asciiTheme="majorHAnsi" w:hAnsiTheme="majorHAnsi"/>
          <w:b/>
          <w:bCs/>
          <w:sz w:val="22"/>
          <w:szCs w:val="22"/>
        </w:rPr>
        <w:t>Weg</w:t>
      </w:r>
      <w:proofErr w:type="spellEnd"/>
      <w:r w:rsidR="00D539CD" w:rsidRPr="004B1199">
        <w:rPr>
          <w:rFonts w:asciiTheme="majorHAnsi" w:hAnsiTheme="majorHAnsi"/>
          <w:b/>
          <w:bCs/>
          <w:sz w:val="22"/>
          <w:szCs w:val="22"/>
        </w:rPr>
        <w:t xml:space="preserve"> ONLUS</w:t>
      </w:r>
      <w:r w:rsidR="00D539CD" w:rsidRPr="004B1199">
        <w:rPr>
          <w:rFonts w:asciiTheme="majorHAnsi" w:hAnsiTheme="majorHAnsi"/>
          <w:sz w:val="22"/>
          <w:szCs w:val="22"/>
        </w:rPr>
        <w:t xml:space="preserve"> con il suo spazio di crescita </w:t>
      </w:r>
      <w:proofErr w:type="spellStart"/>
      <w:r w:rsidR="00D539CD" w:rsidRPr="004B1199">
        <w:rPr>
          <w:rFonts w:asciiTheme="majorHAnsi" w:hAnsiTheme="majorHAnsi"/>
          <w:b/>
          <w:bCs/>
          <w:sz w:val="22"/>
          <w:szCs w:val="22"/>
        </w:rPr>
        <w:t>COOLtour</w:t>
      </w:r>
      <w:proofErr w:type="spellEnd"/>
      <w:r w:rsidR="00D539CD" w:rsidRPr="004B1199">
        <w:rPr>
          <w:rFonts w:asciiTheme="majorHAnsi" w:hAnsiTheme="majorHAnsi"/>
          <w:sz w:val="22"/>
          <w:szCs w:val="22"/>
        </w:rPr>
        <w:t>;</w:t>
      </w:r>
      <w:r w:rsidR="005D04AA">
        <w:rPr>
          <w:rFonts w:asciiTheme="majorHAnsi" w:hAnsiTheme="majorHAnsi"/>
          <w:sz w:val="22"/>
          <w:szCs w:val="22"/>
        </w:rPr>
        <w:t xml:space="preserve"> </w:t>
      </w:r>
      <w:r w:rsidR="00D539CD" w:rsidRPr="004B1199">
        <w:rPr>
          <w:rFonts w:asciiTheme="majorHAnsi" w:hAnsiTheme="majorHAnsi"/>
          <w:i/>
          <w:iCs/>
          <w:sz w:val="22"/>
          <w:szCs w:val="22"/>
        </w:rPr>
        <w:t>SWAN-VR MOVING BODIES</w:t>
      </w:r>
      <w:r w:rsidR="00D539CD" w:rsidRPr="004B1199">
        <w:rPr>
          <w:rFonts w:asciiTheme="majorHAnsi" w:hAnsiTheme="majorHAnsi"/>
          <w:sz w:val="22"/>
          <w:szCs w:val="22"/>
        </w:rPr>
        <w:t xml:space="preserve"> di </w:t>
      </w:r>
      <w:r w:rsidR="00D539CD" w:rsidRPr="004B1199">
        <w:rPr>
          <w:rFonts w:asciiTheme="majorHAnsi" w:hAnsiTheme="majorHAnsi"/>
          <w:b/>
          <w:bCs/>
          <w:sz w:val="22"/>
          <w:szCs w:val="22"/>
        </w:rPr>
        <w:t>Silvia Gribaudi e Margherita Landi</w:t>
      </w:r>
      <w:r w:rsidR="00D539CD" w:rsidRPr="004B1199">
        <w:rPr>
          <w:rFonts w:asciiTheme="majorHAnsi" w:hAnsiTheme="majorHAnsi"/>
          <w:sz w:val="22"/>
          <w:szCs w:val="22"/>
        </w:rPr>
        <w:t>.</w:t>
      </w:r>
      <w:r w:rsidR="0090478D" w:rsidRPr="004B1199">
        <w:rPr>
          <w:rFonts w:asciiTheme="majorHAnsi" w:hAnsiTheme="majorHAnsi"/>
          <w:sz w:val="22"/>
          <w:szCs w:val="22"/>
        </w:rPr>
        <w:t xml:space="preserve"> </w:t>
      </w:r>
    </w:p>
    <w:p w14:paraId="1312496C" w14:textId="77777777" w:rsidR="00184B69" w:rsidRPr="006A1F57" w:rsidRDefault="00184B69" w:rsidP="0043678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markedcontent"/>
          <w:rFonts w:asciiTheme="majorHAnsi" w:hAnsiTheme="majorHAnsi"/>
          <w:sz w:val="22"/>
          <w:szCs w:val="22"/>
        </w:rPr>
      </w:pPr>
    </w:p>
    <w:p w14:paraId="3F975F3E" w14:textId="09ADFFC6" w:rsidR="00184B69" w:rsidRPr="006A1F57" w:rsidRDefault="00184B69" w:rsidP="00436780">
      <w:pPr>
        <w:pStyle w:val="Standard1"/>
        <w:spacing w:line="240" w:lineRule="auto"/>
        <w:jc w:val="both"/>
        <w:rPr>
          <w:rFonts w:asciiTheme="majorHAnsi" w:hAnsiTheme="majorHAnsi"/>
          <w:b/>
        </w:rPr>
      </w:pPr>
      <w:r w:rsidRPr="006A1F57">
        <w:rPr>
          <w:rFonts w:asciiTheme="majorHAnsi" w:hAnsiTheme="majorHAnsi"/>
        </w:rPr>
        <w:t>Da 35 candidature p</w:t>
      </w:r>
      <w:r w:rsidR="001A5F1D">
        <w:rPr>
          <w:rFonts w:asciiTheme="majorHAnsi" w:hAnsiTheme="majorHAnsi"/>
        </w:rPr>
        <w:t xml:space="preserve">ervenute nel corso dell’anno, sono </w:t>
      </w:r>
      <w:r w:rsidRPr="006A1F57">
        <w:rPr>
          <w:rFonts w:asciiTheme="majorHAnsi" w:hAnsiTheme="majorHAnsi"/>
        </w:rPr>
        <w:t xml:space="preserve">arrivati a contendersi il </w:t>
      </w:r>
      <w:r w:rsidR="00436780">
        <w:rPr>
          <w:rFonts w:asciiTheme="majorHAnsi" w:hAnsiTheme="majorHAnsi"/>
        </w:rPr>
        <w:t xml:space="preserve">Premio Spina </w:t>
      </w:r>
      <w:r w:rsidR="003869C4">
        <w:rPr>
          <w:rFonts w:asciiTheme="majorHAnsi" w:hAnsiTheme="majorHAnsi"/>
        </w:rPr>
        <w:t>so</w:t>
      </w:r>
      <w:r w:rsidR="00B83AB0">
        <w:rPr>
          <w:rFonts w:asciiTheme="majorHAnsi" w:hAnsiTheme="majorHAnsi"/>
        </w:rPr>
        <w:t>l</w:t>
      </w:r>
      <w:r w:rsidR="003869C4">
        <w:rPr>
          <w:rFonts w:asciiTheme="majorHAnsi" w:hAnsiTheme="majorHAnsi"/>
        </w:rPr>
        <w:t xml:space="preserve">o </w:t>
      </w:r>
      <w:r w:rsidR="001A5F1D">
        <w:rPr>
          <w:rFonts w:asciiTheme="majorHAnsi" w:hAnsiTheme="majorHAnsi"/>
        </w:rPr>
        <w:t xml:space="preserve">4 progetti </w:t>
      </w:r>
      <w:r w:rsidRPr="006A1F57">
        <w:rPr>
          <w:rFonts w:asciiTheme="majorHAnsi" w:hAnsiTheme="majorHAnsi"/>
        </w:rPr>
        <w:t xml:space="preserve">culturali </w:t>
      </w:r>
      <w:r w:rsidR="001A5F1D">
        <w:rPr>
          <w:rFonts w:asciiTheme="majorHAnsi" w:hAnsiTheme="majorHAnsi"/>
        </w:rPr>
        <w:t>finalisti</w:t>
      </w:r>
      <w:r w:rsidRPr="006A1F57">
        <w:rPr>
          <w:rFonts w:asciiTheme="majorHAnsi" w:hAnsiTheme="majorHAnsi"/>
        </w:rPr>
        <w:t xml:space="preserve">: </w:t>
      </w:r>
      <w:r w:rsidRPr="006A1F57">
        <w:rPr>
          <w:rFonts w:asciiTheme="majorHAnsi" w:hAnsiTheme="majorHAnsi"/>
          <w:i/>
        </w:rPr>
        <w:t>Aboca Experience; 1693 Noto: il giorno della paura - Virtual Reality Film Animation; SWAN Festival Bolzano Danza - Tanz Bozen 2021; Michelangelo: l’effigie in bronzo di Daniele da Volterra</w:t>
      </w:r>
      <w:r w:rsidRPr="006A1F57">
        <w:rPr>
          <w:rFonts w:asciiTheme="majorHAnsi" w:hAnsiTheme="majorHAnsi"/>
        </w:rPr>
        <w:t xml:space="preserve">. La giuria di esperti composta da professionisti, docenti universitari e personalità della cultura ha decretato </w:t>
      </w:r>
      <w:r w:rsidRPr="004B1199">
        <w:rPr>
          <w:rFonts w:asciiTheme="majorHAnsi" w:hAnsiTheme="majorHAnsi"/>
          <w:u w:val="single"/>
        </w:rPr>
        <w:t>vincitore della quinta edizione</w:t>
      </w:r>
      <w:r w:rsidRPr="006A1F57">
        <w:rPr>
          <w:rFonts w:asciiTheme="majorHAnsi" w:hAnsiTheme="majorHAnsi"/>
        </w:rPr>
        <w:t xml:space="preserve"> </w:t>
      </w:r>
      <w:r w:rsidRPr="006A1F57">
        <w:rPr>
          <w:rFonts w:asciiTheme="majorHAnsi" w:hAnsiTheme="majorHAnsi"/>
          <w:b/>
        </w:rPr>
        <w:t xml:space="preserve">SWAN Festival Bolzano Danza - Tanz Bozen 2021 </w:t>
      </w:r>
      <w:r w:rsidRPr="006A1F57">
        <w:rPr>
          <w:rFonts w:asciiTheme="majorHAnsi" w:hAnsiTheme="majorHAnsi"/>
        </w:rPr>
        <w:t xml:space="preserve">come </w:t>
      </w:r>
      <w:r w:rsidRPr="006A1F57">
        <w:rPr>
          <w:rFonts w:asciiTheme="majorHAnsi" w:hAnsiTheme="majorHAnsi"/>
          <w:b/>
        </w:rPr>
        <w:t>progetto più meritevole</w:t>
      </w:r>
      <w:r w:rsidRPr="006A1F57">
        <w:rPr>
          <w:rFonts w:asciiTheme="majorHAnsi" w:hAnsiTheme="majorHAnsi"/>
        </w:rPr>
        <w:t xml:space="preserve"> tra quelli selezionati sulla base di </w:t>
      </w:r>
      <w:r w:rsidRPr="006A1F57">
        <w:rPr>
          <w:rFonts w:asciiTheme="majorHAnsi" w:hAnsiTheme="majorHAnsi"/>
          <w:b/>
        </w:rPr>
        <w:t>tre criteri: Impatto, Grado di innovatività, Processo di implementazione.</w:t>
      </w:r>
    </w:p>
    <w:p w14:paraId="2D2DB168" w14:textId="77777777" w:rsidR="00184B69" w:rsidRDefault="00184B69" w:rsidP="00436780">
      <w:pPr>
        <w:pStyle w:val="Standard1"/>
        <w:jc w:val="both"/>
      </w:pPr>
    </w:p>
    <w:p w14:paraId="4CFB9B20" w14:textId="77777777" w:rsidR="00184B69" w:rsidRPr="005300F3" w:rsidRDefault="00184B69" w:rsidP="00436780">
      <w:pPr>
        <w:pStyle w:val="Standard1"/>
        <w:spacing w:line="240" w:lineRule="auto"/>
        <w:jc w:val="both"/>
        <w:rPr>
          <w:rFonts w:asciiTheme="majorHAnsi" w:hAnsiTheme="majorHAnsi"/>
          <w:b/>
        </w:rPr>
      </w:pPr>
      <w:r w:rsidRPr="004E7780">
        <w:rPr>
          <w:rFonts w:asciiTheme="majorHAnsi" w:hAnsiTheme="majorHAnsi"/>
          <w:i/>
        </w:rPr>
        <w:t xml:space="preserve">“Siamo molto felici di poter premiare quest’anno un’iniziativa a suo modo unica e molto differente rispetto </w:t>
      </w:r>
      <w:r w:rsidRPr="005300F3">
        <w:rPr>
          <w:rFonts w:asciiTheme="majorHAnsi" w:hAnsiTheme="majorHAnsi"/>
          <w:i/>
        </w:rPr>
        <w:t>ai progetti vincitori negli scorsi anni. Lo scopo del Premio Gianluca Spina, infatti, è promuovere le best practice dell’innovazione nel panorama culturale a 360 gradi, in modo che le realtà provenienti da diversi ambiti possano influenzarsi a vicenda nel percorso di una maggior integrazione del digitale nella propria offerta</w:t>
      </w:r>
      <w:r w:rsidRPr="005300F3">
        <w:rPr>
          <w:rFonts w:asciiTheme="majorHAnsi" w:hAnsiTheme="majorHAnsi"/>
        </w:rPr>
        <w:t xml:space="preserve">” ha dichiarato </w:t>
      </w:r>
      <w:r w:rsidRPr="005300F3">
        <w:rPr>
          <w:rFonts w:asciiTheme="majorHAnsi" w:hAnsiTheme="majorHAnsi"/>
          <w:b/>
        </w:rPr>
        <w:t>Eleonora Lorenzini, direttrice dell’Osservatorio Innovazione digitale nei Beni e Attività Culturali</w:t>
      </w:r>
    </w:p>
    <w:p w14:paraId="6B7B0B3D" w14:textId="77777777" w:rsidR="00184B69" w:rsidRPr="005300F3" w:rsidRDefault="00184B69" w:rsidP="00436780">
      <w:pPr>
        <w:pStyle w:val="Standard1"/>
        <w:spacing w:line="240" w:lineRule="auto"/>
        <w:jc w:val="both"/>
        <w:rPr>
          <w:rFonts w:asciiTheme="majorHAnsi" w:hAnsiTheme="majorHAnsi"/>
          <w:b/>
        </w:rPr>
      </w:pPr>
    </w:p>
    <w:p w14:paraId="50D61B6E" w14:textId="77777777" w:rsidR="00436780" w:rsidRDefault="00184B69" w:rsidP="00436780">
      <w:pPr>
        <w:ind w:right="-7"/>
        <w:jc w:val="both"/>
        <w:rPr>
          <w:rFonts w:asciiTheme="majorHAnsi" w:hAnsiTheme="majorHAnsi"/>
          <w:i/>
          <w:sz w:val="22"/>
          <w:szCs w:val="22"/>
        </w:rPr>
      </w:pPr>
      <w:r w:rsidRPr="005300F3">
        <w:rPr>
          <w:rFonts w:asciiTheme="majorHAnsi" w:hAnsiTheme="majorHAnsi"/>
          <w:i/>
          <w:sz w:val="22"/>
          <w:szCs w:val="22"/>
        </w:rPr>
        <w:t>“Ringrazio l’Osservatorio per questo Premio che mi riempie di orgoglio. Il festival di danza contemporanea Bolzano Danza è da sempre per noi lo spazio in cui il processo di</w:t>
      </w:r>
      <w:r>
        <w:rPr>
          <w:rFonts w:asciiTheme="majorHAnsi" w:hAnsiTheme="majorHAnsi"/>
          <w:i/>
          <w:sz w:val="22"/>
          <w:szCs w:val="22"/>
        </w:rPr>
        <w:t xml:space="preserve"> sperimentazione,</w:t>
      </w:r>
      <w:r w:rsidRPr="005300F3">
        <w:rPr>
          <w:rFonts w:asciiTheme="majorHAnsi" w:hAnsiTheme="majorHAnsi"/>
          <w:i/>
          <w:sz w:val="22"/>
          <w:szCs w:val="22"/>
        </w:rPr>
        <w:t xml:space="preserve"> innovazione, </w:t>
      </w:r>
      <w:r>
        <w:rPr>
          <w:rFonts w:asciiTheme="majorHAnsi" w:hAnsiTheme="majorHAnsi"/>
          <w:i/>
          <w:sz w:val="22"/>
          <w:szCs w:val="22"/>
        </w:rPr>
        <w:t>sostenibilità e accessibilità viene messo in pratica attraverso il</w:t>
      </w:r>
      <w:r w:rsidRPr="005300F3">
        <w:rPr>
          <w:rFonts w:asciiTheme="majorHAnsi" w:hAnsiTheme="majorHAnsi"/>
          <w:i/>
          <w:sz w:val="22"/>
          <w:szCs w:val="22"/>
        </w:rPr>
        <w:t xml:space="preserve"> linguaggio universale del corpo</w:t>
      </w:r>
      <w:r>
        <w:rPr>
          <w:rFonts w:asciiTheme="majorHAnsi" w:hAnsiTheme="majorHAnsi"/>
          <w:i/>
          <w:sz w:val="22"/>
          <w:szCs w:val="22"/>
        </w:rPr>
        <w:t xml:space="preserve"> che nell’edizione 2021 ha inoltr</w:t>
      </w:r>
      <w:r w:rsidR="00B83AB0">
        <w:rPr>
          <w:rFonts w:asciiTheme="majorHAnsi" w:hAnsiTheme="majorHAnsi"/>
          <w:i/>
          <w:sz w:val="22"/>
          <w:szCs w:val="22"/>
        </w:rPr>
        <w:t>e</w:t>
      </w:r>
      <w:r w:rsidR="005A11AC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conosciuto la sua ‘estensione’ virtuale, con coinvolgimento del pubblico a distanza per performance interattive ed esperienze VR immersive.</w:t>
      </w:r>
      <w:r w:rsidRPr="005300F3">
        <w:rPr>
          <w:rFonts w:asciiTheme="majorHAnsi" w:hAnsiTheme="majorHAnsi"/>
          <w:i/>
          <w:sz w:val="22"/>
          <w:szCs w:val="22"/>
        </w:rPr>
        <w:t xml:space="preserve"> Un ringrazi</w:t>
      </w:r>
      <w:r>
        <w:rPr>
          <w:rFonts w:asciiTheme="majorHAnsi" w:hAnsiTheme="majorHAnsi"/>
          <w:i/>
          <w:sz w:val="22"/>
          <w:szCs w:val="22"/>
        </w:rPr>
        <w:t>amento particolare al lavoro del direttore artistico</w:t>
      </w:r>
      <w:r w:rsidRPr="005300F3">
        <w:rPr>
          <w:rFonts w:asciiTheme="majorHAnsi" w:hAnsiTheme="majorHAnsi"/>
          <w:i/>
          <w:sz w:val="22"/>
          <w:szCs w:val="22"/>
        </w:rPr>
        <w:t xml:space="preserve"> Emanuele Masi e a tutto il team del Festival”</w:t>
      </w:r>
      <w:r w:rsidR="003869C4">
        <w:rPr>
          <w:rFonts w:asciiTheme="majorHAnsi" w:hAnsiTheme="majorHAnsi"/>
          <w:i/>
          <w:sz w:val="22"/>
          <w:szCs w:val="22"/>
        </w:rPr>
        <w:t>.</w:t>
      </w:r>
      <w:r w:rsidRPr="005300F3">
        <w:rPr>
          <w:rFonts w:asciiTheme="majorHAnsi" w:hAnsiTheme="majorHAnsi"/>
          <w:i/>
          <w:sz w:val="22"/>
          <w:szCs w:val="22"/>
        </w:rPr>
        <w:t xml:space="preserve"> </w:t>
      </w:r>
      <w:r w:rsidRPr="005300F3">
        <w:rPr>
          <w:rFonts w:asciiTheme="majorHAnsi" w:hAnsiTheme="majorHAnsi"/>
          <w:b/>
          <w:sz w:val="22"/>
          <w:szCs w:val="22"/>
        </w:rPr>
        <w:t>Monica Loss, Direttrice Fondazione Haydn</w:t>
      </w:r>
      <w:r w:rsidR="003869C4">
        <w:rPr>
          <w:rFonts w:asciiTheme="majorHAnsi" w:hAnsiTheme="majorHAnsi"/>
          <w:b/>
          <w:sz w:val="22"/>
          <w:szCs w:val="22"/>
        </w:rPr>
        <w:t xml:space="preserve"> di Bolzano e Trento</w:t>
      </w:r>
    </w:p>
    <w:p w14:paraId="7E05C372" w14:textId="77777777" w:rsidR="00436780" w:rsidRDefault="00436780" w:rsidP="00436780">
      <w:pPr>
        <w:ind w:right="-7"/>
        <w:jc w:val="both"/>
        <w:rPr>
          <w:rFonts w:asciiTheme="majorHAnsi" w:hAnsiTheme="majorHAnsi" w:cstheme="minorHAnsi"/>
          <w:sz w:val="22"/>
          <w:szCs w:val="22"/>
        </w:rPr>
      </w:pPr>
    </w:p>
    <w:p w14:paraId="7DDA13A3" w14:textId="77777777" w:rsidR="007A373E" w:rsidRDefault="007A373E" w:rsidP="00436780">
      <w:pPr>
        <w:ind w:right="-7"/>
        <w:jc w:val="both"/>
        <w:rPr>
          <w:rFonts w:asciiTheme="majorHAnsi" w:hAnsiTheme="majorHAnsi" w:cstheme="minorHAnsi"/>
          <w:sz w:val="22"/>
          <w:szCs w:val="22"/>
        </w:rPr>
      </w:pPr>
    </w:p>
    <w:p w14:paraId="32304548" w14:textId="77777777" w:rsidR="007A373E" w:rsidRDefault="007A373E" w:rsidP="00436780">
      <w:pPr>
        <w:ind w:right="-7"/>
        <w:jc w:val="both"/>
        <w:rPr>
          <w:rFonts w:asciiTheme="majorHAnsi" w:hAnsiTheme="majorHAnsi" w:cstheme="minorHAnsi"/>
          <w:sz w:val="22"/>
          <w:szCs w:val="22"/>
        </w:rPr>
      </w:pPr>
    </w:p>
    <w:p w14:paraId="00DEB8BF" w14:textId="77777777" w:rsidR="007A373E" w:rsidRDefault="007A373E" w:rsidP="00436780">
      <w:pPr>
        <w:ind w:right="-7"/>
        <w:jc w:val="both"/>
        <w:rPr>
          <w:rFonts w:asciiTheme="majorHAnsi" w:hAnsiTheme="majorHAnsi" w:cstheme="minorHAnsi"/>
          <w:sz w:val="22"/>
          <w:szCs w:val="22"/>
        </w:rPr>
      </w:pPr>
    </w:p>
    <w:p w14:paraId="43742569" w14:textId="40E721BA" w:rsidR="009959AE" w:rsidRPr="00436780" w:rsidRDefault="008A03BE" w:rsidP="00436780">
      <w:pPr>
        <w:ind w:right="-7"/>
        <w:jc w:val="both"/>
        <w:rPr>
          <w:rFonts w:asciiTheme="majorHAnsi" w:hAnsiTheme="majorHAnsi"/>
          <w:i/>
          <w:sz w:val="22"/>
          <w:szCs w:val="22"/>
        </w:rPr>
      </w:pPr>
      <w:r w:rsidRPr="00194835">
        <w:rPr>
          <w:rFonts w:asciiTheme="majorHAnsi" w:hAnsiTheme="majorHAnsi" w:cstheme="minorHAnsi"/>
          <w:sz w:val="22"/>
          <w:szCs w:val="22"/>
        </w:rPr>
        <w:lastRenderedPageBreak/>
        <w:t xml:space="preserve">Il Festival Bolzano Danza è organizzato e promosso dalla Fondazione Haydn di Bolzano e Trento con il supporto di: Provincia Autonoma di Bolzano, Città di Bolzano, </w:t>
      </w:r>
      <w:proofErr w:type="spellStart"/>
      <w:r w:rsidRPr="00194835">
        <w:rPr>
          <w:rFonts w:asciiTheme="majorHAnsi" w:hAnsiTheme="majorHAnsi" w:cstheme="minorHAnsi"/>
          <w:sz w:val="22"/>
          <w:szCs w:val="22"/>
        </w:rPr>
        <w:t>MiC</w:t>
      </w:r>
      <w:proofErr w:type="spellEnd"/>
      <w:r w:rsidRPr="00194835">
        <w:rPr>
          <w:rFonts w:asciiTheme="majorHAnsi" w:hAnsiTheme="majorHAnsi" w:cstheme="minorHAnsi"/>
          <w:sz w:val="22"/>
          <w:szCs w:val="22"/>
        </w:rPr>
        <w:t xml:space="preserve">, Fondazione Cassa di Risparmio, </w:t>
      </w:r>
      <w:proofErr w:type="spellStart"/>
      <w:r w:rsidRPr="00194835">
        <w:rPr>
          <w:rFonts w:asciiTheme="majorHAnsi" w:hAnsiTheme="majorHAnsi" w:cstheme="minorHAnsi"/>
          <w:sz w:val="22"/>
          <w:szCs w:val="22"/>
          <w:lang w:eastAsia="it-IT"/>
        </w:rPr>
        <w:t>Alperia</w:t>
      </w:r>
      <w:proofErr w:type="spellEnd"/>
      <w:r w:rsidRPr="00194835">
        <w:rPr>
          <w:rFonts w:asciiTheme="majorHAnsi" w:hAnsiTheme="majorHAnsi" w:cstheme="minorHAnsi"/>
          <w:sz w:val="22"/>
          <w:szCs w:val="22"/>
          <w:lang w:eastAsia="it-IT"/>
        </w:rPr>
        <w:t xml:space="preserve"> e Institut </w:t>
      </w:r>
      <w:proofErr w:type="spellStart"/>
      <w:r w:rsidRPr="00194835">
        <w:rPr>
          <w:rFonts w:asciiTheme="majorHAnsi" w:hAnsiTheme="majorHAnsi" w:cstheme="minorHAnsi"/>
          <w:sz w:val="22"/>
          <w:szCs w:val="22"/>
          <w:lang w:eastAsia="it-IT"/>
        </w:rPr>
        <w:t>Français</w:t>
      </w:r>
      <w:proofErr w:type="spellEnd"/>
      <w:r w:rsidRPr="00194835">
        <w:rPr>
          <w:rFonts w:asciiTheme="majorHAnsi" w:hAnsiTheme="majorHAnsi" w:cstheme="minorHAnsi"/>
          <w:sz w:val="22"/>
          <w:szCs w:val="22"/>
          <w:lang w:eastAsia="it-IT"/>
        </w:rPr>
        <w:t xml:space="preserve">. </w:t>
      </w:r>
      <w:r w:rsidR="00FA3EB6" w:rsidRPr="004B1199">
        <w:rPr>
          <w:rFonts w:asciiTheme="majorHAnsi" w:hAnsiTheme="majorHAnsi"/>
          <w:sz w:val="22"/>
          <w:szCs w:val="22"/>
        </w:rPr>
        <w:t xml:space="preserve">L’esperienza di </w:t>
      </w:r>
      <w:r w:rsidR="00FA3EB6" w:rsidRPr="004B1199">
        <w:rPr>
          <w:rFonts w:asciiTheme="majorHAnsi" w:hAnsiTheme="majorHAnsi"/>
          <w:b/>
          <w:bCs/>
          <w:i/>
          <w:iCs/>
          <w:sz w:val="22"/>
          <w:szCs w:val="22"/>
        </w:rPr>
        <w:t>Swan</w:t>
      </w:r>
      <w:r w:rsidR="00436780">
        <w:rPr>
          <w:rFonts w:asciiTheme="majorHAnsi" w:hAnsiTheme="majorHAnsi"/>
          <w:sz w:val="22"/>
          <w:szCs w:val="22"/>
        </w:rPr>
        <w:t xml:space="preserve">, nel 2021, </w:t>
      </w:r>
      <w:r w:rsidR="00FA3EB6" w:rsidRPr="004B1199">
        <w:rPr>
          <w:rFonts w:asciiTheme="majorHAnsi" w:hAnsiTheme="majorHAnsi"/>
          <w:sz w:val="22"/>
          <w:szCs w:val="22"/>
        </w:rPr>
        <w:t xml:space="preserve">ha inoltre dato vita a </w:t>
      </w:r>
      <w:r w:rsidR="00FA3EB6" w:rsidRPr="004B1199">
        <w:rPr>
          <w:rFonts w:asciiTheme="majorHAnsi" w:hAnsiTheme="majorHAnsi"/>
          <w:b/>
          <w:bCs/>
          <w:i/>
          <w:iCs/>
          <w:sz w:val="22"/>
          <w:szCs w:val="22"/>
        </w:rPr>
        <w:t>SWANS NEVER DIE</w:t>
      </w:r>
      <w:r w:rsidR="00FA3EB6" w:rsidRPr="004B1199">
        <w:rPr>
          <w:rFonts w:asciiTheme="majorHAnsi" w:hAnsiTheme="majorHAnsi"/>
          <w:sz w:val="22"/>
          <w:szCs w:val="22"/>
        </w:rPr>
        <w:t xml:space="preserve">, la rete dedicata a progetti di ricerca, formazione e riscrittura del repertorio tersicoreo con </w:t>
      </w:r>
      <w:r w:rsidR="00FA3EB6" w:rsidRPr="0008280E">
        <w:rPr>
          <w:rFonts w:asciiTheme="majorHAnsi" w:hAnsiTheme="majorHAnsi"/>
          <w:bCs/>
          <w:sz w:val="22"/>
          <w:szCs w:val="22"/>
        </w:rPr>
        <w:t>Università Ca’ Foscari di Venezia</w:t>
      </w:r>
      <w:r w:rsidR="00FA3EB6" w:rsidRPr="0008280E">
        <w:rPr>
          <w:rFonts w:asciiTheme="majorHAnsi" w:hAnsiTheme="majorHAnsi"/>
          <w:sz w:val="22"/>
          <w:szCs w:val="22"/>
        </w:rPr>
        <w:t xml:space="preserve">, </w:t>
      </w:r>
      <w:r w:rsidR="00FA3EB6" w:rsidRPr="0008280E">
        <w:rPr>
          <w:rFonts w:asciiTheme="majorHAnsi" w:hAnsiTheme="majorHAnsi"/>
          <w:bCs/>
          <w:sz w:val="22"/>
          <w:szCs w:val="22"/>
        </w:rPr>
        <w:t>Teatro</w:t>
      </w:r>
      <w:r w:rsidR="00FA3EB6" w:rsidRPr="0008280E">
        <w:rPr>
          <w:rFonts w:asciiTheme="majorHAnsi" w:hAnsiTheme="majorHAnsi"/>
          <w:sz w:val="22"/>
          <w:szCs w:val="22"/>
        </w:rPr>
        <w:t xml:space="preserve"> </w:t>
      </w:r>
      <w:r w:rsidR="00FA3EB6" w:rsidRPr="0008280E">
        <w:rPr>
          <w:rFonts w:asciiTheme="majorHAnsi" w:hAnsiTheme="majorHAnsi"/>
          <w:bCs/>
          <w:sz w:val="22"/>
          <w:szCs w:val="22"/>
        </w:rPr>
        <w:t>Grande di Brescia</w:t>
      </w:r>
      <w:r w:rsidR="00FA3EB6" w:rsidRPr="0008280E">
        <w:rPr>
          <w:rFonts w:asciiTheme="majorHAnsi" w:hAnsiTheme="majorHAnsi"/>
          <w:sz w:val="22"/>
          <w:szCs w:val="22"/>
        </w:rPr>
        <w:t xml:space="preserve">, </w:t>
      </w:r>
      <w:r w:rsidR="00FA3EB6" w:rsidRPr="0008280E">
        <w:rPr>
          <w:rFonts w:asciiTheme="majorHAnsi" w:hAnsiTheme="majorHAnsi"/>
          <w:bCs/>
          <w:sz w:val="22"/>
          <w:szCs w:val="22"/>
        </w:rPr>
        <w:t>Lavanderia a Vapore/</w:t>
      </w:r>
      <w:proofErr w:type="spellStart"/>
      <w:r w:rsidR="00FA3EB6" w:rsidRPr="0008280E">
        <w:rPr>
          <w:rFonts w:asciiTheme="majorHAnsi" w:hAnsiTheme="majorHAnsi"/>
          <w:bCs/>
          <w:sz w:val="22"/>
          <w:szCs w:val="22"/>
        </w:rPr>
        <w:t>Torinodanza</w:t>
      </w:r>
      <w:proofErr w:type="spellEnd"/>
      <w:r w:rsidR="00FA3EB6" w:rsidRPr="0008280E">
        <w:rPr>
          <w:rFonts w:asciiTheme="majorHAnsi" w:hAnsiTheme="majorHAnsi"/>
          <w:bCs/>
          <w:sz w:val="22"/>
          <w:szCs w:val="22"/>
        </w:rPr>
        <w:t xml:space="preserve"> Festival</w:t>
      </w:r>
      <w:r w:rsidR="00FA3EB6" w:rsidRPr="0008280E">
        <w:rPr>
          <w:rFonts w:asciiTheme="majorHAnsi" w:hAnsiTheme="majorHAnsi"/>
          <w:sz w:val="22"/>
          <w:szCs w:val="22"/>
        </w:rPr>
        <w:t xml:space="preserve">, </w:t>
      </w:r>
      <w:r w:rsidR="00FA3EB6" w:rsidRPr="0008280E">
        <w:rPr>
          <w:rFonts w:asciiTheme="majorHAnsi" w:hAnsiTheme="majorHAnsi"/>
          <w:bCs/>
          <w:sz w:val="22"/>
          <w:szCs w:val="22"/>
        </w:rPr>
        <w:t>Festival Gender Bender di Bologna</w:t>
      </w:r>
      <w:r w:rsidR="00FA3EB6" w:rsidRPr="0008280E">
        <w:rPr>
          <w:rFonts w:asciiTheme="majorHAnsi" w:hAnsiTheme="majorHAnsi"/>
          <w:sz w:val="22"/>
          <w:szCs w:val="22"/>
        </w:rPr>
        <w:t xml:space="preserve">, </w:t>
      </w:r>
      <w:r w:rsidR="00FA3EB6" w:rsidRPr="0008280E">
        <w:rPr>
          <w:rFonts w:asciiTheme="majorHAnsi" w:hAnsiTheme="majorHAnsi"/>
          <w:bCs/>
          <w:sz w:val="22"/>
          <w:szCs w:val="22"/>
        </w:rPr>
        <w:t>Triennale di Milano/Festival FOG</w:t>
      </w:r>
      <w:r w:rsidR="00FA3EB6" w:rsidRPr="0008280E">
        <w:rPr>
          <w:rFonts w:asciiTheme="majorHAnsi" w:hAnsiTheme="majorHAnsi"/>
          <w:sz w:val="22"/>
          <w:szCs w:val="22"/>
        </w:rPr>
        <w:t xml:space="preserve">, </w:t>
      </w:r>
      <w:r w:rsidR="00FA3EB6" w:rsidRPr="0008280E">
        <w:rPr>
          <w:rFonts w:asciiTheme="majorHAnsi" w:hAnsiTheme="majorHAnsi"/>
          <w:bCs/>
          <w:sz w:val="22"/>
          <w:szCs w:val="22"/>
        </w:rPr>
        <w:t xml:space="preserve">Festival </w:t>
      </w:r>
      <w:proofErr w:type="spellStart"/>
      <w:r w:rsidR="00FA3EB6" w:rsidRPr="0008280E">
        <w:rPr>
          <w:rFonts w:asciiTheme="majorHAnsi" w:hAnsiTheme="majorHAnsi"/>
          <w:bCs/>
          <w:sz w:val="22"/>
          <w:szCs w:val="22"/>
        </w:rPr>
        <w:t>Operaestate</w:t>
      </w:r>
      <w:proofErr w:type="spellEnd"/>
      <w:r w:rsidR="00FA3EB6" w:rsidRPr="0008280E">
        <w:rPr>
          <w:rFonts w:asciiTheme="majorHAnsi" w:hAnsiTheme="majorHAnsi"/>
          <w:bCs/>
          <w:sz w:val="22"/>
          <w:szCs w:val="22"/>
        </w:rPr>
        <w:t>/Comune di Bassano</w:t>
      </w:r>
      <w:r w:rsidR="00FA3EB6" w:rsidRPr="0008280E">
        <w:rPr>
          <w:rFonts w:asciiTheme="majorHAnsi" w:hAnsiTheme="majorHAnsi"/>
          <w:sz w:val="22"/>
          <w:szCs w:val="22"/>
        </w:rPr>
        <w:t>.</w:t>
      </w:r>
    </w:p>
    <w:p w14:paraId="036E40A3" w14:textId="77777777" w:rsidR="009959AE" w:rsidRDefault="009959AE" w:rsidP="00436780">
      <w:pPr>
        <w:jc w:val="both"/>
        <w:rPr>
          <w:rFonts w:eastAsiaTheme="minorEastAsia"/>
          <w:sz w:val="22"/>
          <w:szCs w:val="22"/>
        </w:rPr>
      </w:pPr>
    </w:p>
    <w:p w14:paraId="574D2777" w14:textId="57BE2046" w:rsidR="007A373E" w:rsidRDefault="007A373E" w:rsidP="00436780">
      <w:pPr>
        <w:jc w:val="both"/>
        <w:rPr>
          <w:rFonts w:asciiTheme="majorHAnsi" w:hAnsiTheme="majorHAnsi" w:cstheme="minorHAnsi"/>
          <w:sz w:val="22"/>
          <w:szCs w:val="22"/>
        </w:rPr>
      </w:pPr>
      <w:bookmarkStart w:id="0" w:name="_Hlk105752115"/>
      <w:r>
        <w:rPr>
          <w:rFonts w:asciiTheme="majorHAnsi" w:hAnsiTheme="majorHAnsi" w:cstheme="minorHAnsi"/>
          <w:sz w:val="22"/>
          <w:szCs w:val="22"/>
        </w:rPr>
        <w:t>V</w:t>
      </w:r>
      <w:r w:rsidR="00436780">
        <w:rPr>
          <w:rFonts w:asciiTheme="majorHAnsi" w:hAnsiTheme="majorHAnsi" w:cstheme="minorHAnsi"/>
          <w:sz w:val="22"/>
          <w:szCs w:val="22"/>
        </w:rPr>
        <w:t>a segnal</w:t>
      </w:r>
      <w:r>
        <w:rPr>
          <w:rFonts w:asciiTheme="majorHAnsi" w:hAnsiTheme="majorHAnsi" w:cstheme="minorHAnsi"/>
          <w:sz w:val="22"/>
          <w:szCs w:val="22"/>
        </w:rPr>
        <w:t>a</w:t>
      </w:r>
      <w:r w:rsidR="00436780">
        <w:rPr>
          <w:rFonts w:asciiTheme="majorHAnsi" w:hAnsiTheme="majorHAnsi" w:cstheme="minorHAnsi"/>
          <w:sz w:val="22"/>
          <w:szCs w:val="22"/>
        </w:rPr>
        <w:t>to</w:t>
      </w:r>
      <w:r>
        <w:rPr>
          <w:rFonts w:asciiTheme="majorHAnsi" w:hAnsiTheme="majorHAnsi" w:cstheme="minorHAnsi"/>
          <w:sz w:val="22"/>
          <w:szCs w:val="22"/>
        </w:rPr>
        <w:t xml:space="preserve"> inoltre</w:t>
      </w:r>
      <w:r w:rsidR="00436780">
        <w:rPr>
          <w:rFonts w:asciiTheme="majorHAnsi" w:hAnsiTheme="majorHAnsi" w:cstheme="minorHAnsi"/>
          <w:sz w:val="22"/>
          <w:szCs w:val="22"/>
        </w:rPr>
        <w:t xml:space="preserve"> che i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l </w:t>
      </w:r>
      <w:r w:rsidR="009959AE" w:rsidRPr="009959AE">
        <w:rPr>
          <w:rFonts w:asciiTheme="majorHAnsi" w:hAnsiTheme="majorHAnsi" w:cstheme="minorHAnsi"/>
          <w:b/>
          <w:bCs/>
          <w:sz w:val="22"/>
          <w:szCs w:val="22"/>
        </w:rPr>
        <w:t>Festival Bolzano Danza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 non è stato l’unico progetto della </w:t>
      </w:r>
      <w:r w:rsidR="009959AE" w:rsidRPr="009959AE">
        <w:rPr>
          <w:rFonts w:asciiTheme="majorHAnsi" w:hAnsiTheme="majorHAnsi" w:cstheme="minorHAnsi"/>
          <w:b/>
          <w:bCs/>
          <w:sz w:val="22"/>
          <w:szCs w:val="22"/>
        </w:rPr>
        <w:t>Provincia autonoma di Bolzano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 ad aver ottenuto un riconoscimento: una giuria di esperti in ambito cultura ed innovazione ha conferito una menzione speciale alla mostra</w:t>
      </w:r>
      <w:r>
        <w:rPr>
          <w:rFonts w:asciiTheme="majorHAnsi" w:hAnsiTheme="majorHAnsi" w:cstheme="minorHAnsi"/>
          <w:sz w:val="22"/>
          <w:szCs w:val="22"/>
        </w:rPr>
        <w:t xml:space="preserve"> in realtà aumentata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 </w:t>
      </w:r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Di verso inverso/Von </w:t>
      </w:r>
      <w:proofErr w:type="spellStart"/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Vers</w:t>
      </w:r>
      <w:proofErr w:type="spellEnd"/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zu</w:t>
      </w:r>
      <w:proofErr w:type="spellEnd"/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9959AE"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Vers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prodotta </w:t>
      </w:r>
      <w:r w:rsidR="004617C4" w:rsidRPr="004617C4">
        <w:rPr>
          <w:rFonts w:asciiTheme="majorHAnsi" w:hAnsiTheme="majorHAnsi" w:cstheme="minorHAnsi"/>
          <w:sz w:val="22"/>
          <w:szCs w:val="22"/>
        </w:rPr>
        <w:t xml:space="preserve">dall’Ufficio di Cultura della Ripartizione Cultura italiana della Provincia autonoma di Bolzano </w:t>
      </w:r>
      <w:r w:rsidR="009959AE" w:rsidRPr="009959AE">
        <w:rPr>
          <w:rFonts w:asciiTheme="majorHAnsi" w:hAnsiTheme="majorHAnsi" w:cstheme="minorHAnsi"/>
          <w:sz w:val="22"/>
          <w:szCs w:val="22"/>
        </w:rPr>
        <w:t xml:space="preserve">e dedicata al Sommo Poeta Dante Alighieri. </w:t>
      </w:r>
    </w:p>
    <w:bookmarkEnd w:id="0"/>
    <w:p w14:paraId="5444F04F" w14:textId="1C751F1E" w:rsidR="00436780" w:rsidRPr="007A373E" w:rsidRDefault="00436780" w:rsidP="00436780">
      <w:pPr>
        <w:jc w:val="both"/>
        <w:rPr>
          <w:sz w:val="22"/>
          <w:szCs w:val="22"/>
        </w:rPr>
      </w:pPr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Di verso inverso/Von </w:t>
      </w:r>
      <w:proofErr w:type="spellStart"/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Vers</w:t>
      </w:r>
      <w:proofErr w:type="spellEnd"/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zu</w:t>
      </w:r>
      <w:proofErr w:type="spellEnd"/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959AE">
        <w:rPr>
          <w:rFonts w:asciiTheme="majorHAnsi" w:hAnsiTheme="majorHAnsi" w:cstheme="minorHAnsi"/>
          <w:b/>
          <w:bCs/>
          <w:i/>
          <w:iCs/>
          <w:sz w:val="22"/>
          <w:szCs w:val="22"/>
        </w:rPr>
        <w:t>Vers</w:t>
      </w:r>
      <w:proofErr w:type="spellEnd"/>
      <w:r>
        <w:t xml:space="preserve"> </w:t>
      </w:r>
      <w:r w:rsidRPr="007A373E">
        <w:rPr>
          <w:rFonts w:asciiTheme="majorHAnsi" w:hAnsiTheme="majorHAnsi"/>
          <w:sz w:val="22"/>
          <w:szCs w:val="22"/>
        </w:rPr>
        <w:t>ha ottenuto anche il contributo e il patrocinio da parte del Comitato Nazionale per le celebrazioni dantesche, istituito pr</w:t>
      </w:r>
      <w:r w:rsidR="007A373E">
        <w:rPr>
          <w:rFonts w:asciiTheme="majorHAnsi" w:hAnsiTheme="majorHAnsi"/>
          <w:sz w:val="22"/>
          <w:szCs w:val="22"/>
        </w:rPr>
        <w:t>esso il Ministero della Cultura e sarà</w:t>
      </w:r>
      <w:r w:rsidRPr="007A373E">
        <w:rPr>
          <w:rFonts w:asciiTheme="majorHAnsi" w:hAnsiTheme="majorHAnsi"/>
          <w:sz w:val="22"/>
          <w:szCs w:val="22"/>
        </w:rPr>
        <w:t xml:space="preserve"> visitabile virtualmente per i prossimi tre anni e consente</w:t>
      </w:r>
      <w:r w:rsidR="007A373E">
        <w:rPr>
          <w:rFonts w:asciiTheme="majorHAnsi" w:hAnsiTheme="majorHAnsi"/>
          <w:sz w:val="22"/>
          <w:szCs w:val="22"/>
        </w:rPr>
        <w:t>.</w:t>
      </w:r>
      <w:r w:rsidRPr="007A373E">
        <w:rPr>
          <w:rFonts w:asciiTheme="majorHAnsi" w:hAnsiTheme="majorHAnsi"/>
          <w:sz w:val="22"/>
          <w:szCs w:val="22"/>
        </w:rPr>
        <w:t xml:space="preserve"> </w:t>
      </w:r>
      <w:r w:rsidR="007A373E">
        <w:rPr>
          <w:rFonts w:asciiTheme="majorHAnsi" w:hAnsiTheme="majorHAnsi"/>
          <w:sz w:val="22"/>
          <w:szCs w:val="22"/>
        </w:rPr>
        <w:t xml:space="preserve">Qui </w:t>
      </w:r>
      <w:r w:rsidRPr="007A373E">
        <w:rPr>
          <w:rFonts w:asciiTheme="majorHAnsi" w:hAnsiTheme="majorHAnsi"/>
          <w:sz w:val="22"/>
          <w:szCs w:val="22"/>
        </w:rPr>
        <w:t xml:space="preserve">la mappa dei 9 luoghi in cui attivare la </w:t>
      </w:r>
      <w:r w:rsidR="007A373E">
        <w:rPr>
          <w:rFonts w:asciiTheme="majorHAnsi" w:hAnsiTheme="majorHAnsi"/>
          <w:sz w:val="22"/>
          <w:szCs w:val="22"/>
        </w:rPr>
        <w:t xml:space="preserve">visione della </w:t>
      </w:r>
      <w:r w:rsidRPr="007A373E">
        <w:rPr>
          <w:rFonts w:asciiTheme="majorHAnsi" w:hAnsiTheme="majorHAnsi"/>
          <w:sz w:val="22"/>
          <w:szCs w:val="22"/>
        </w:rPr>
        <w:t>mostra:</w:t>
      </w:r>
      <w:r w:rsidRPr="007A373E">
        <w:rPr>
          <w:sz w:val="22"/>
          <w:szCs w:val="22"/>
        </w:rPr>
        <w:t xml:space="preserve"> </w:t>
      </w:r>
      <w:hyperlink r:id="rId11" w:history="1">
        <w:r w:rsidRPr="007A373E">
          <w:rPr>
            <w:rStyle w:val="Hyperlink"/>
            <w:sz w:val="22"/>
            <w:szCs w:val="22"/>
          </w:rPr>
          <w:t>https://www.provin</w:t>
        </w:r>
        <w:r w:rsidRPr="007A373E">
          <w:rPr>
            <w:rStyle w:val="Hyperlink"/>
            <w:sz w:val="22"/>
            <w:szCs w:val="22"/>
          </w:rPr>
          <w:t>c</w:t>
        </w:r>
        <w:r w:rsidRPr="007A373E">
          <w:rPr>
            <w:rStyle w:val="Hyperlink"/>
            <w:sz w:val="22"/>
            <w:szCs w:val="22"/>
          </w:rPr>
          <w:t>ia.bz.it/arte-cultura/cultura/sulle-tracce-dante.asp</w:t>
        </w:r>
      </w:hyperlink>
      <w:r w:rsidRPr="007A373E">
        <w:rPr>
          <w:sz w:val="22"/>
          <w:szCs w:val="22"/>
        </w:rPr>
        <w:t xml:space="preserve">. </w:t>
      </w:r>
    </w:p>
    <w:p w14:paraId="24508076" w14:textId="5EA38FB8" w:rsidR="009959AE" w:rsidRDefault="009959AE" w:rsidP="00436780">
      <w:pPr>
        <w:jc w:val="both"/>
        <w:rPr>
          <w:rFonts w:eastAsiaTheme="minorEastAsia"/>
          <w:sz w:val="22"/>
          <w:szCs w:val="22"/>
        </w:rPr>
      </w:pPr>
    </w:p>
    <w:p w14:paraId="221CF8BA" w14:textId="77777777" w:rsidR="00BD417A" w:rsidRPr="009959AE" w:rsidRDefault="00BD417A" w:rsidP="00436780">
      <w:pPr>
        <w:jc w:val="both"/>
        <w:rPr>
          <w:rFonts w:eastAsiaTheme="minorEastAsia"/>
          <w:sz w:val="22"/>
          <w:szCs w:val="22"/>
        </w:rPr>
      </w:pPr>
    </w:p>
    <w:p w14:paraId="1BEB134F" w14:textId="77777777" w:rsidR="009959AE" w:rsidRDefault="009959AE" w:rsidP="00436780"/>
    <w:p w14:paraId="26ECA0B4" w14:textId="77777777" w:rsidR="0090478D" w:rsidRPr="0090478D" w:rsidRDefault="0090478D" w:rsidP="0043678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C02BB50" w14:textId="77777777" w:rsidR="0090478D" w:rsidRPr="0090478D" w:rsidRDefault="0090478D" w:rsidP="0090478D">
      <w:pPr>
        <w:rPr>
          <w:rFonts w:ascii="Calibri" w:eastAsia="Times New Roman" w:hAnsi="Calibri" w:cs="Calibri"/>
          <w:sz w:val="22"/>
          <w:szCs w:val="22"/>
        </w:rPr>
      </w:pPr>
    </w:p>
    <w:p w14:paraId="1FE0BF71" w14:textId="77777777" w:rsidR="0090478D" w:rsidRPr="00184B69" w:rsidRDefault="0090478D" w:rsidP="00184B69"/>
    <w:sectPr w:rsidR="0090478D" w:rsidRPr="00184B69" w:rsidSect="00436780">
      <w:headerReference w:type="even" r:id="rId12"/>
      <w:headerReference w:type="default" r:id="rId13"/>
      <w:headerReference w:type="first" r:id="rId14"/>
      <w:pgSz w:w="11900" w:h="16840"/>
      <w:pgMar w:top="1418" w:right="183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E36C" w14:textId="77777777" w:rsidR="00436780" w:rsidRDefault="00436780" w:rsidP="00962D4D">
      <w:r>
        <w:separator/>
      </w:r>
    </w:p>
  </w:endnote>
  <w:endnote w:type="continuationSeparator" w:id="0">
    <w:p w14:paraId="13DA4589" w14:textId="77777777" w:rsidR="00436780" w:rsidRDefault="00436780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73EE" w14:textId="77777777" w:rsidR="00436780" w:rsidRDefault="00436780" w:rsidP="00962D4D">
      <w:r>
        <w:separator/>
      </w:r>
    </w:p>
  </w:footnote>
  <w:footnote w:type="continuationSeparator" w:id="0">
    <w:p w14:paraId="7A662BC5" w14:textId="77777777" w:rsidR="00436780" w:rsidRDefault="00436780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436780" w:rsidRDefault="001624A5">
    <w:pPr>
      <w:pStyle w:val="Kopfzeile"/>
    </w:pPr>
    <w:r>
      <w:rPr>
        <w:noProof/>
      </w:rPr>
      <w:pict w14:anchorId="4B257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436780" w:rsidRDefault="00436780">
    <w:pPr>
      <w:pStyle w:val="Kopfzeil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436780" w:rsidRDefault="001624A5">
    <w:pPr>
      <w:pStyle w:val="Kopfzeile"/>
    </w:pPr>
    <w:r>
      <w:rPr>
        <w:noProof/>
      </w:rPr>
      <w:pict w14:anchorId="01874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D4D"/>
    <w:rsid w:val="000054E4"/>
    <w:rsid w:val="00013B25"/>
    <w:rsid w:val="000324E0"/>
    <w:rsid w:val="00045240"/>
    <w:rsid w:val="0004771E"/>
    <w:rsid w:val="00047D18"/>
    <w:rsid w:val="00056980"/>
    <w:rsid w:val="000575B2"/>
    <w:rsid w:val="000617A6"/>
    <w:rsid w:val="00064059"/>
    <w:rsid w:val="00066B75"/>
    <w:rsid w:val="00070A40"/>
    <w:rsid w:val="00071E9F"/>
    <w:rsid w:val="00074F51"/>
    <w:rsid w:val="0008280E"/>
    <w:rsid w:val="00087D33"/>
    <w:rsid w:val="00092FE5"/>
    <w:rsid w:val="00097383"/>
    <w:rsid w:val="000A239D"/>
    <w:rsid w:val="000B3F76"/>
    <w:rsid w:val="000B5F86"/>
    <w:rsid w:val="000C512C"/>
    <w:rsid w:val="000D4070"/>
    <w:rsid w:val="000D7207"/>
    <w:rsid w:val="000E1121"/>
    <w:rsid w:val="000F6D72"/>
    <w:rsid w:val="000F7C05"/>
    <w:rsid w:val="001062A4"/>
    <w:rsid w:val="00117EF6"/>
    <w:rsid w:val="001243C2"/>
    <w:rsid w:val="001260EC"/>
    <w:rsid w:val="0013050B"/>
    <w:rsid w:val="00131557"/>
    <w:rsid w:val="00134A24"/>
    <w:rsid w:val="00137F8F"/>
    <w:rsid w:val="00140EDF"/>
    <w:rsid w:val="00153E2A"/>
    <w:rsid w:val="00157ED8"/>
    <w:rsid w:val="001624A5"/>
    <w:rsid w:val="00166FEA"/>
    <w:rsid w:val="00167464"/>
    <w:rsid w:val="00173131"/>
    <w:rsid w:val="00182810"/>
    <w:rsid w:val="00183BE5"/>
    <w:rsid w:val="00184B69"/>
    <w:rsid w:val="00185FBC"/>
    <w:rsid w:val="00191313"/>
    <w:rsid w:val="00194398"/>
    <w:rsid w:val="00194835"/>
    <w:rsid w:val="00194D57"/>
    <w:rsid w:val="001A3E56"/>
    <w:rsid w:val="001A5F1D"/>
    <w:rsid w:val="001B0F60"/>
    <w:rsid w:val="001B5B3A"/>
    <w:rsid w:val="001B5D82"/>
    <w:rsid w:val="001B6FCB"/>
    <w:rsid w:val="001B79DC"/>
    <w:rsid w:val="001C40AB"/>
    <w:rsid w:val="001D17AA"/>
    <w:rsid w:val="001D2B8B"/>
    <w:rsid w:val="001E368B"/>
    <w:rsid w:val="001E42A9"/>
    <w:rsid w:val="001E466B"/>
    <w:rsid w:val="001F6648"/>
    <w:rsid w:val="0020313C"/>
    <w:rsid w:val="00204A9B"/>
    <w:rsid w:val="002144C0"/>
    <w:rsid w:val="0021780E"/>
    <w:rsid w:val="002207DD"/>
    <w:rsid w:val="002252F3"/>
    <w:rsid w:val="002321B5"/>
    <w:rsid w:val="0023374A"/>
    <w:rsid w:val="002376BA"/>
    <w:rsid w:val="00240768"/>
    <w:rsid w:val="00242DD5"/>
    <w:rsid w:val="002474B0"/>
    <w:rsid w:val="00247D4C"/>
    <w:rsid w:val="00250C97"/>
    <w:rsid w:val="00250F7D"/>
    <w:rsid w:val="00251438"/>
    <w:rsid w:val="00252010"/>
    <w:rsid w:val="00255232"/>
    <w:rsid w:val="00272806"/>
    <w:rsid w:val="00292974"/>
    <w:rsid w:val="00293385"/>
    <w:rsid w:val="002B320F"/>
    <w:rsid w:val="002B6038"/>
    <w:rsid w:val="002C44EF"/>
    <w:rsid w:val="002C73AE"/>
    <w:rsid w:val="002E1A48"/>
    <w:rsid w:val="002E429C"/>
    <w:rsid w:val="002F001E"/>
    <w:rsid w:val="002F2358"/>
    <w:rsid w:val="002F2605"/>
    <w:rsid w:val="002F3689"/>
    <w:rsid w:val="00301E91"/>
    <w:rsid w:val="00311A55"/>
    <w:rsid w:val="00321BD5"/>
    <w:rsid w:val="00326DFE"/>
    <w:rsid w:val="003328D3"/>
    <w:rsid w:val="003357D7"/>
    <w:rsid w:val="00342CB2"/>
    <w:rsid w:val="00357597"/>
    <w:rsid w:val="003618C7"/>
    <w:rsid w:val="003635A9"/>
    <w:rsid w:val="00365F32"/>
    <w:rsid w:val="003722FD"/>
    <w:rsid w:val="00374EB9"/>
    <w:rsid w:val="003869C4"/>
    <w:rsid w:val="003870B6"/>
    <w:rsid w:val="00390C66"/>
    <w:rsid w:val="00391335"/>
    <w:rsid w:val="00391FEB"/>
    <w:rsid w:val="00396F70"/>
    <w:rsid w:val="003A24E2"/>
    <w:rsid w:val="003A572E"/>
    <w:rsid w:val="003A71D7"/>
    <w:rsid w:val="003B083C"/>
    <w:rsid w:val="003B151A"/>
    <w:rsid w:val="003B293B"/>
    <w:rsid w:val="003B6943"/>
    <w:rsid w:val="003C3E6D"/>
    <w:rsid w:val="003C606C"/>
    <w:rsid w:val="003C713B"/>
    <w:rsid w:val="003D6E23"/>
    <w:rsid w:val="003E33E1"/>
    <w:rsid w:val="003F0979"/>
    <w:rsid w:val="003F4673"/>
    <w:rsid w:val="003F6FB5"/>
    <w:rsid w:val="003F7024"/>
    <w:rsid w:val="00400293"/>
    <w:rsid w:val="00401C47"/>
    <w:rsid w:val="00410A4E"/>
    <w:rsid w:val="004226EC"/>
    <w:rsid w:val="00436780"/>
    <w:rsid w:val="00442842"/>
    <w:rsid w:val="00444BCC"/>
    <w:rsid w:val="00455992"/>
    <w:rsid w:val="004617C4"/>
    <w:rsid w:val="004708B0"/>
    <w:rsid w:val="00470D93"/>
    <w:rsid w:val="00472445"/>
    <w:rsid w:val="0048398C"/>
    <w:rsid w:val="0048429B"/>
    <w:rsid w:val="0048626A"/>
    <w:rsid w:val="004914C5"/>
    <w:rsid w:val="00493543"/>
    <w:rsid w:val="00495509"/>
    <w:rsid w:val="004A1CF1"/>
    <w:rsid w:val="004A4F79"/>
    <w:rsid w:val="004A56FC"/>
    <w:rsid w:val="004B1199"/>
    <w:rsid w:val="004C3280"/>
    <w:rsid w:val="004C4A92"/>
    <w:rsid w:val="004C5A73"/>
    <w:rsid w:val="004C6A9A"/>
    <w:rsid w:val="004C7D77"/>
    <w:rsid w:val="004D1800"/>
    <w:rsid w:val="004D371F"/>
    <w:rsid w:val="004E748D"/>
    <w:rsid w:val="004E7D94"/>
    <w:rsid w:val="004F1033"/>
    <w:rsid w:val="004F383C"/>
    <w:rsid w:val="004F3EE4"/>
    <w:rsid w:val="0050006D"/>
    <w:rsid w:val="00512E6B"/>
    <w:rsid w:val="0051349F"/>
    <w:rsid w:val="00514E50"/>
    <w:rsid w:val="005169FD"/>
    <w:rsid w:val="00521AB0"/>
    <w:rsid w:val="00532FB6"/>
    <w:rsid w:val="005351A3"/>
    <w:rsid w:val="0053690D"/>
    <w:rsid w:val="005379F0"/>
    <w:rsid w:val="00542342"/>
    <w:rsid w:val="00542FD1"/>
    <w:rsid w:val="00545D98"/>
    <w:rsid w:val="00552C55"/>
    <w:rsid w:val="00553450"/>
    <w:rsid w:val="00562C42"/>
    <w:rsid w:val="00564B06"/>
    <w:rsid w:val="00565741"/>
    <w:rsid w:val="0057597C"/>
    <w:rsid w:val="00576297"/>
    <w:rsid w:val="005819AA"/>
    <w:rsid w:val="00583774"/>
    <w:rsid w:val="005A11AC"/>
    <w:rsid w:val="005A4705"/>
    <w:rsid w:val="005B353C"/>
    <w:rsid w:val="005B59B4"/>
    <w:rsid w:val="005C25C2"/>
    <w:rsid w:val="005C3E29"/>
    <w:rsid w:val="005D04AA"/>
    <w:rsid w:val="005D11A7"/>
    <w:rsid w:val="005D21AC"/>
    <w:rsid w:val="005D3BD5"/>
    <w:rsid w:val="005E4994"/>
    <w:rsid w:val="005E5A56"/>
    <w:rsid w:val="005E7175"/>
    <w:rsid w:val="005F60E2"/>
    <w:rsid w:val="00603371"/>
    <w:rsid w:val="00603560"/>
    <w:rsid w:val="00610B8D"/>
    <w:rsid w:val="00611357"/>
    <w:rsid w:val="00611A74"/>
    <w:rsid w:val="00612436"/>
    <w:rsid w:val="006133D8"/>
    <w:rsid w:val="00620189"/>
    <w:rsid w:val="0064183C"/>
    <w:rsid w:val="006470B2"/>
    <w:rsid w:val="00650466"/>
    <w:rsid w:val="00654533"/>
    <w:rsid w:val="00663C20"/>
    <w:rsid w:val="0066580E"/>
    <w:rsid w:val="0067276C"/>
    <w:rsid w:val="00674802"/>
    <w:rsid w:val="006769B6"/>
    <w:rsid w:val="006819E8"/>
    <w:rsid w:val="00684214"/>
    <w:rsid w:val="00685432"/>
    <w:rsid w:val="00693E86"/>
    <w:rsid w:val="00696125"/>
    <w:rsid w:val="006A5863"/>
    <w:rsid w:val="006A6525"/>
    <w:rsid w:val="006B044F"/>
    <w:rsid w:val="006B0AAA"/>
    <w:rsid w:val="006B36AB"/>
    <w:rsid w:val="006B4842"/>
    <w:rsid w:val="006B5509"/>
    <w:rsid w:val="006B6ECF"/>
    <w:rsid w:val="006C308A"/>
    <w:rsid w:val="006C4DEE"/>
    <w:rsid w:val="006F37AD"/>
    <w:rsid w:val="006F41FD"/>
    <w:rsid w:val="006F6DB4"/>
    <w:rsid w:val="007011EF"/>
    <w:rsid w:val="0070376D"/>
    <w:rsid w:val="00714864"/>
    <w:rsid w:val="007167D4"/>
    <w:rsid w:val="00716D40"/>
    <w:rsid w:val="00716E86"/>
    <w:rsid w:val="00723425"/>
    <w:rsid w:val="00725E61"/>
    <w:rsid w:val="007339CA"/>
    <w:rsid w:val="00735531"/>
    <w:rsid w:val="00742F7A"/>
    <w:rsid w:val="007476C3"/>
    <w:rsid w:val="00756CAA"/>
    <w:rsid w:val="0076082B"/>
    <w:rsid w:val="007628FB"/>
    <w:rsid w:val="00777415"/>
    <w:rsid w:val="007814D1"/>
    <w:rsid w:val="00781B82"/>
    <w:rsid w:val="0078592C"/>
    <w:rsid w:val="007871C0"/>
    <w:rsid w:val="007928DA"/>
    <w:rsid w:val="007947CB"/>
    <w:rsid w:val="0079568C"/>
    <w:rsid w:val="0079784B"/>
    <w:rsid w:val="007A273A"/>
    <w:rsid w:val="007A275F"/>
    <w:rsid w:val="007A373E"/>
    <w:rsid w:val="007B0C64"/>
    <w:rsid w:val="007E1909"/>
    <w:rsid w:val="007E4285"/>
    <w:rsid w:val="007E5593"/>
    <w:rsid w:val="007F0591"/>
    <w:rsid w:val="007F14EF"/>
    <w:rsid w:val="007F5077"/>
    <w:rsid w:val="007F5825"/>
    <w:rsid w:val="008031BA"/>
    <w:rsid w:val="00807E07"/>
    <w:rsid w:val="00811A25"/>
    <w:rsid w:val="00815074"/>
    <w:rsid w:val="0081510C"/>
    <w:rsid w:val="00822A6A"/>
    <w:rsid w:val="0082341C"/>
    <w:rsid w:val="008260B3"/>
    <w:rsid w:val="0083238F"/>
    <w:rsid w:val="00840CA1"/>
    <w:rsid w:val="00851E64"/>
    <w:rsid w:val="00856197"/>
    <w:rsid w:val="00863844"/>
    <w:rsid w:val="0086533E"/>
    <w:rsid w:val="00880D81"/>
    <w:rsid w:val="00881B33"/>
    <w:rsid w:val="0088206A"/>
    <w:rsid w:val="00884A7D"/>
    <w:rsid w:val="00884B54"/>
    <w:rsid w:val="00885BAB"/>
    <w:rsid w:val="00894B88"/>
    <w:rsid w:val="008A01D0"/>
    <w:rsid w:val="008A03BE"/>
    <w:rsid w:val="008A1264"/>
    <w:rsid w:val="008A50D5"/>
    <w:rsid w:val="008A6106"/>
    <w:rsid w:val="008B68B0"/>
    <w:rsid w:val="008C55A5"/>
    <w:rsid w:val="008D44E2"/>
    <w:rsid w:val="008D5141"/>
    <w:rsid w:val="008D5F3A"/>
    <w:rsid w:val="008E1A01"/>
    <w:rsid w:val="008E66B3"/>
    <w:rsid w:val="00902C06"/>
    <w:rsid w:val="0090478D"/>
    <w:rsid w:val="0091510C"/>
    <w:rsid w:val="00920D53"/>
    <w:rsid w:val="009236B0"/>
    <w:rsid w:val="00924A12"/>
    <w:rsid w:val="00926442"/>
    <w:rsid w:val="009317FB"/>
    <w:rsid w:val="009427AD"/>
    <w:rsid w:val="00942FC0"/>
    <w:rsid w:val="00943834"/>
    <w:rsid w:val="0094602A"/>
    <w:rsid w:val="00946D0B"/>
    <w:rsid w:val="009555D2"/>
    <w:rsid w:val="00956293"/>
    <w:rsid w:val="00956C59"/>
    <w:rsid w:val="009577FE"/>
    <w:rsid w:val="00961394"/>
    <w:rsid w:val="00962D4D"/>
    <w:rsid w:val="009863A7"/>
    <w:rsid w:val="00987BB1"/>
    <w:rsid w:val="00992904"/>
    <w:rsid w:val="009959AE"/>
    <w:rsid w:val="00996938"/>
    <w:rsid w:val="00996AE0"/>
    <w:rsid w:val="009979A1"/>
    <w:rsid w:val="009A728F"/>
    <w:rsid w:val="009B3165"/>
    <w:rsid w:val="009B6CEC"/>
    <w:rsid w:val="009C37E3"/>
    <w:rsid w:val="009C3A3E"/>
    <w:rsid w:val="009C3ED1"/>
    <w:rsid w:val="009C6914"/>
    <w:rsid w:val="009D1F16"/>
    <w:rsid w:val="009D236C"/>
    <w:rsid w:val="009D24D3"/>
    <w:rsid w:val="009E096F"/>
    <w:rsid w:val="009E5E12"/>
    <w:rsid w:val="009F7743"/>
    <w:rsid w:val="009F7AF3"/>
    <w:rsid w:val="00A02983"/>
    <w:rsid w:val="00A114D4"/>
    <w:rsid w:val="00A21596"/>
    <w:rsid w:val="00A225DD"/>
    <w:rsid w:val="00A24E7D"/>
    <w:rsid w:val="00A366C6"/>
    <w:rsid w:val="00A42004"/>
    <w:rsid w:val="00A42F53"/>
    <w:rsid w:val="00A55928"/>
    <w:rsid w:val="00A61CE5"/>
    <w:rsid w:val="00A70D80"/>
    <w:rsid w:val="00A73909"/>
    <w:rsid w:val="00A76349"/>
    <w:rsid w:val="00A82AA1"/>
    <w:rsid w:val="00A87CDE"/>
    <w:rsid w:val="00A94D21"/>
    <w:rsid w:val="00AA1DEC"/>
    <w:rsid w:val="00AA487B"/>
    <w:rsid w:val="00AA67AF"/>
    <w:rsid w:val="00AA7959"/>
    <w:rsid w:val="00AC71A0"/>
    <w:rsid w:val="00AE2584"/>
    <w:rsid w:val="00AE452D"/>
    <w:rsid w:val="00AE596D"/>
    <w:rsid w:val="00AF7F22"/>
    <w:rsid w:val="00B1087D"/>
    <w:rsid w:val="00B36174"/>
    <w:rsid w:val="00B40A60"/>
    <w:rsid w:val="00B4476A"/>
    <w:rsid w:val="00B47040"/>
    <w:rsid w:val="00B4775D"/>
    <w:rsid w:val="00B61C8D"/>
    <w:rsid w:val="00B62B8D"/>
    <w:rsid w:val="00B63FE0"/>
    <w:rsid w:val="00B65E89"/>
    <w:rsid w:val="00B6705C"/>
    <w:rsid w:val="00B71E63"/>
    <w:rsid w:val="00B725A7"/>
    <w:rsid w:val="00B7541D"/>
    <w:rsid w:val="00B8231C"/>
    <w:rsid w:val="00B83AB0"/>
    <w:rsid w:val="00B84125"/>
    <w:rsid w:val="00B86205"/>
    <w:rsid w:val="00B92E2E"/>
    <w:rsid w:val="00B96337"/>
    <w:rsid w:val="00B96A79"/>
    <w:rsid w:val="00B9735D"/>
    <w:rsid w:val="00B97D18"/>
    <w:rsid w:val="00BA3E75"/>
    <w:rsid w:val="00BA6B3B"/>
    <w:rsid w:val="00BC0B70"/>
    <w:rsid w:val="00BD3D00"/>
    <w:rsid w:val="00BD417A"/>
    <w:rsid w:val="00BD46D1"/>
    <w:rsid w:val="00BD536F"/>
    <w:rsid w:val="00BD624B"/>
    <w:rsid w:val="00BD6A60"/>
    <w:rsid w:val="00BF5366"/>
    <w:rsid w:val="00BF64D5"/>
    <w:rsid w:val="00BF792C"/>
    <w:rsid w:val="00C01F1B"/>
    <w:rsid w:val="00C03662"/>
    <w:rsid w:val="00C056FE"/>
    <w:rsid w:val="00C076E5"/>
    <w:rsid w:val="00C10BB3"/>
    <w:rsid w:val="00C21E96"/>
    <w:rsid w:val="00C24000"/>
    <w:rsid w:val="00C24731"/>
    <w:rsid w:val="00C4245F"/>
    <w:rsid w:val="00C4427C"/>
    <w:rsid w:val="00C51169"/>
    <w:rsid w:val="00C5120C"/>
    <w:rsid w:val="00C66CA0"/>
    <w:rsid w:val="00C74E0A"/>
    <w:rsid w:val="00C83EC0"/>
    <w:rsid w:val="00C8531D"/>
    <w:rsid w:val="00C9004E"/>
    <w:rsid w:val="00C91F69"/>
    <w:rsid w:val="00C954BA"/>
    <w:rsid w:val="00C9782B"/>
    <w:rsid w:val="00CB0F2D"/>
    <w:rsid w:val="00CB6640"/>
    <w:rsid w:val="00CC440F"/>
    <w:rsid w:val="00CC5755"/>
    <w:rsid w:val="00CC6855"/>
    <w:rsid w:val="00CD6E47"/>
    <w:rsid w:val="00CE5CFE"/>
    <w:rsid w:val="00D02E75"/>
    <w:rsid w:val="00D0693C"/>
    <w:rsid w:val="00D12A02"/>
    <w:rsid w:val="00D13DCB"/>
    <w:rsid w:val="00D27190"/>
    <w:rsid w:val="00D27AA9"/>
    <w:rsid w:val="00D32E38"/>
    <w:rsid w:val="00D3396D"/>
    <w:rsid w:val="00D34D2B"/>
    <w:rsid w:val="00D37454"/>
    <w:rsid w:val="00D37E3D"/>
    <w:rsid w:val="00D40761"/>
    <w:rsid w:val="00D423C2"/>
    <w:rsid w:val="00D46A49"/>
    <w:rsid w:val="00D46C6B"/>
    <w:rsid w:val="00D47F1E"/>
    <w:rsid w:val="00D539CD"/>
    <w:rsid w:val="00D56D03"/>
    <w:rsid w:val="00D6742A"/>
    <w:rsid w:val="00D77439"/>
    <w:rsid w:val="00D776A3"/>
    <w:rsid w:val="00D84E33"/>
    <w:rsid w:val="00D866D8"/>
    <w:rsid w:val="00D87322"/>
    <w:rsid w:val="00D93CED"/>
    <w:rsid w:val="00D95F04"/>
    <w:rsid w:val="00DA02E2"/>
    <w:rsid w:val="00DA1781"/>
    <w:rsid w:val="00DA62F4"/>
    <w:rsid w:val="00DB3AF1"/>
    <w:rsid w:val="00DB4954"/>
    <w:rsid w:val="00DB7A31"/>
    <w:rsid w:val="00DC2340"/>
    <w:rsid w:val="00DC3358"/>
    <w:rsid w:val="00DD5CAF"/>
    <w:rsid w:val="00DE3F4A"/>
    <w:rsid w:val="00DF3441"/>
    <w:rsid w:val="00E00642"/>
    <w:rsid w:val="00E00C72"/>
    <w:rsid w:val="00E014BD"/>
    <w:rsid w:val="00E06614"/>
    <w:rsid w:val="00E074C7"/>
    <w:rsid w:val="00E14EC4"/>
    <w:rsid w:val="00E228F7"/>
    <w:rsid w:val="00E27FA8"/>
    <w:rsid w:val="00E35419"/>
    <w:rsid w:val="00E369D7"/>
    <w:rsid w:val="00E412E7"/>
    <w:rsid w:val="00E426D3"/>
    <w:rsid w:val="00E44084"/>
    <w:rsid w:val="00E47581"/>
    <w:rsid w:val="00E574CD"/>
    <w:rsid w:val="00E606CC"/>
    <w:rsid w:val="00E60C77"/>
    <w:rsid w:val="00E63FCF"/>
    <w:rsid w:val="00E6557D"/>
    <w:rsid w:val="00E65879"/>
    <w:rsid w:val="00E6658C"/>
    <w:rsid w:val="00E666C3"/>
    <w:rsid w:val="00E73123"/>
    <w:rsid w:val="00E762BD"/>
    <w:rsid w:val="00E80064"/>
    <w:rsid w:val="00E91C75"/>
    <w:rsid w:val="00E921FD"/>
    <w:rsid w:val="00E952ED"/>
    <w:rsid w:val="00E97FC4"/>
    <w:rsid w:val="00EA423D"/>
    <w:rsid w:val="00EA7B1B"/>
    <w:rsid w:val="00EA7FCE"/>
    <w:rsid w:val="00EB2F1B"/>
    <w:rsid w:val="00EC1C70"/>
    <w:rsid w:val="00EE09EE"/>
    <w:rsid w:val="00EE4C75"/>
    <w:rsid w:val="00EF0B44"/>
    <w:rsid w:val="00F0358C"/>
    <w:rsid w:val="00F062B6"/>
    <w:rsid w:val="00F06BD3"/>
    <w:rsid w:val="00F06BF5"/>
    <w:rsid w:val="00F11D3A"/>
    <w:rsid w:val="00F20C01"/>
    <w:rsid w:val="00F2259D"/>
    <w:rsid w:val="00F23050"/>
    <w:rsid w:val="00F236CE"/>
    <w:rsid w:val="00F242A3"/>
    <w:rsid w:val="00F61E0B"/>
    <w:rsid w:val="00F63C05"/>
    <w:rsid w:val="00F641D0"/>
    <w:rsid w:val="00F656DF"/>
    <w:rsid w:val="00F7235E"/>
    <w:rsid w:val="00F72677"/>
    <w:rsid w:val="00F74850"/>
    <w:rsid w:val="00F86367"/>
    <w:rsid w:val="00F91E05"/>
    <w:rsid w:val="00F9536C"/>
    <w:rsid w:val="00FA1963"/>
    <w:rsid w:val="00FA2711"/>
    <w:rsid w:val="00FA3EB6"/>
    <w:rsid w:val="00FA458C"/>
    <w:rsid w:val="00FB01FD"/>
    <w:rsid w:val="00FC5FA0"/>
    <w:rsid w:val="00FD4336"/>
    <w:rsid w:val="00FD5D50"/>
    <w:rsid w:val="00FE3622"/>
    <w:rsid w:val="00FE4802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docId w15:val="{79FCA901-CA3F-4198-853A-3A2C1264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31">
    <w:name w:val="fontstyle31"/>
    <w:basedOn w:val="Absatz-Standardschriftart"/>
    <w:rsid w:val="001B5B3A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bsatz-Standardschriftart"/>
    <w:rsid w:val="001B5B3A"/>
    <w:rPr>
      <w:rFonts w:ascii="Calibri-Italic" w:hAnsi="Calibri-Italic" w:hint="default"/>
      <w:b w:val="0"/>
      <w:bCs w:val="0"/>
      <w:i/>
      <w:iCs/>
      <w:color w:val="242021"/>
      <w:sz w:val="24"/>
      <w:szCs w:val="24"/>
    </w:rPr>
  </w:style>
  <w:style w:type="character" w:customStyle="1" w:styleId="markedcontent">
    <w:name w:val="markedcontent"/>
    <w:basedOn w:val="Absatz-Standardschriftart"/>
    <w:rsid w:val="00184B69"/>
  </w:style>
  <w:style w:type="paragraph" w:customStyle="1" w:styleId="Standard1">
    <w:name w:val="Standard1"/>
    <w:rsid w:val="00184B69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styleId="BesuchterLink">
    <w:name w:val="FollowedHyperlink"/>
    <w:basedOn w:val="Absatz-Standardschriftart"/>
    <w:uiPriority w:val="99"/>
    <w:semiHidden/>
    <w:unhideWhenUsed/>
    <w:rsid w:val="007A3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vincia.bz.it/arte-cultura/cultura/sulle-tracce-dante.as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ssociazionespina/?__cft__%5b0%5d=AZX8tmij03B-XoNUVM1MJ7G4Wf4RoP6085ITxg8_yzrsxc6E1W1FSQ4UyeuAT4AUsE64D8HGyhHcSqsb7VJdv0b1H2hKnMQ1RZXEhXDvunRZefs7AN4FHOIRZ_82Q3igAegA-ij-fbl1GUGJ9NgBcpzU&amp;__tn__=kK-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21B284241CC42862D90D57DB3C17B" ma:contentTypeVersion="2" ma:contentTypeDescription="Create a new document." ma:contentTypeScope="" ma:versionID="b6d69b5c41063a03547b0bca98cd9bd2">
  <xsd:schema xmlns:xsd="http://www.w3.org/2001/XMLSchema" xmlns:xs="http://www.w3.org/2001/XMLSchema" xmlns:p="http://schemas.microsoft.com/office/2006/metadata/properties" xmlns:ns3="788b35f2-523c-4534-95b6-a2016efc9393" targetNamespace="http://schemas.microsoft.com/office/2006/metadata/properties" ma:root="true" ma:fieldsID="eb1ef4d991a39137d5aca31f85919514" ns3:_="">
    <xsd:import namespace="788b35f2-523c-4534-95b6-a2016efc9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35f2-523c-4534-95b6-a2016efc9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3DAB8-73E7-EC4D-9DEA-0055831B8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6B1EE-21AB-43EE-AAE7-8C0ABACF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b35f2-523c-4534-95b6-a2016efc9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3ED84-E1DD-4822-BF8D-9D40EF362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CD626-D6E8-49F9-A512-723E5E5C01D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788b35f2-523c-4534-95b6-a2016efc93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2022-06-08T13:04:00Z</cp:lastPrinted>
  <dcterms:created xsi:type="dcterms:W3CDTF">2022-06-10T09:37:00Z</dcterms:created>
  <dcterms:modified xsi:type="dcterms:W3CDTF">2022-06-10T09:37:00Z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0x01010024421B284241CC42862D90D57DB3C17B</vt:lpwstr>
  </property>
</Properties>
</file>